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9F" w:rsidRPr="008A1C37" w:rsidRDefault="00BE199F" w:rsidP="00F417A7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F417A7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F417A7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F417A7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F417A7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F417A7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F417A7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7079CA">
      <w:pPr>
        <w:pStyle w:val="af2"/>
        <w:spacing w:before="0" w:beforeAutospacing="0" w:after="0" w:afterAutospacing="0"/>
        <w:rPr>
          <w:color w:val="000000"/>
          <w:sz w:val="30"/>
          <w:szCs w:val="30"/>
        </w:rPr>
      </w:pPr>
    </w:p>
    <w:p w:rsidR="00BE199F" w:rsidRDefault="00BE199F" w:rsidP="007079CA">
      <w:pPr>
        <w:pStyle w:val="af2"/>
        <w:spacing w:before="0" w:beforeAutospacing="0" w:after="0" w:afterAutospacing="0"/>
        <w:rPr>
          <w:color w:val="000000"/>
          <w:sz w:val="30"/>
          <w:szCs w:val="30"/>
        </w:rPr>
      </w:pPr>
    </w:p>
    <w:p w:rsidR="00BE199F" w:rsidRDefault="00BE199F" w:rsidP="007079CA">
      <w:pPr>
        <w:pStyle w:val="af2"/>
        <w:spacing w:before="0" w:beforeAutospacing="0" w:after="0" w:afterAutospacing="0"/>
        <w:rPr>
          <w:color w:val="000000"/>
          <w:sz w:val="30"/>
          <w:szCs w:val="30"/>
        </w:rPr>
      </w:pPr>
    </w:p>
    <w:p w:rsidR="00BE199F" w:rsidRDefault="00BE199F" w:rsidP="001B16FA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 проведении областного этапа </w:t>
      </w:r>
    </w:p>
    <w:p w:rsidR="00BE199F" w:rsidRDefault="00BE199F" w:rsidP="001B16FA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республиканских конкурсов </w:t>
      </w:r>
    </w:p>
    <w:p w:rsidR="00BE199F" w:rsidRPr="0070476E" w:rsidRDefault="00BE199F" w:rsidP="001B16F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BE199F" w:rsidRDefault="00BE199F" w:rsidP="001B16F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70476E">
        <w:rPr>
          <w:color w:val="000000"/>
          <w:sz w:val="30"/>
          <w:szCs w:val="30"/>
        </w:rPr>
        <w:t>С целью</w:t>
      </w:r>
      <w:r>
        <w:rPr>
          <w:color w:val="000000"/>
          <w:sz w:val="30"/>
          <w:szCs w:val="30"/>
        </w:rPr>
        <w:t xml:space="preserve"> создания условий для повышения профессиональной компетентности педагогов воспитательно-оздоровительных учреждений образования, обмена опытом работы, </w:t>
      </w:r>
      <w:r w:rsidRPr="0070476E">
        <w:rPr>
          <w:sz w:val="30"/>
          <w:szCs w:val="30"/>
        </w:rPr>
        <w:t>повышения эффективности организации оздоровления детей</w:t>
      </w:r>
      <w:r>
        <w:rPr>
          <w:sz w:val="30"/>
          <w:szCs w:val="30"/>
        </w:rPr>
        <w:t xml:space="preserve"> </w:t>
      </w:r>
      <w:r w:rsidRPr="0070476E">
        <w:rPr>
          <w:sz w:val="30"/>
          <w:szCs w:val="30"/>
        </w:rPr>
        <w:t>в оздоровительном лагере, совершенствования воспитательного процесса и механизмов разработки и внедрения в практику работы временного детского коллектива современных педагогических технологий</w:t>
      </w:r>
      <w:r w:rsidRPr="0070476E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в соответствии</w:t>
      </w:r>
      <w:r w:rsidRPr="0070476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</w:t>
      </w:r>
      <w:r w:rsidRPr="00890FE9">
        <w:rPr>
          <w:color w:val="000000"/>
          <w:sz w:val="30"/>
          <w:szCs w:val="30"/>
        </w:rPr>
        <w:t>приказ</w:t>
      </w:r>
      <w:r>
        <w:rPr>
          <w:color w:val="000000"/>
          <w:sz w:val="30"/>
          <w:szCs w:val="30"/>
        </w:rPr>
        <w:t>ом</w:t>
      </w:r>
      <w:r w:rsidRPr="00890FE9">
        <w:rPr>
          <w:color w:val="000000"/>
          <w:sz w:val="30"/>
          <w:szCs w:val="30"/>
        </w:rPr>
        <w:t xml:space="preserve"> Министерства образования </w:t>
      </w:r>
      <w:r>
        <w:rPr>
          <w:color w:val="000000"/>
          <w:sz w:val="30"/>
          <w:szCs w:val="30"/>
        </w:rPr>
        <w:t xml:space="preserve">Республики Беларусь </w:t>
      </w:r>
      <w:r w:rsidRPr="00890FE9">
        <w:rPr>
          <w:color w:val="000000"/>
          <w:sz w:val="30"/>
          <w:szCs w:val="30"/>
        </w:rPr>
        <w:t>«О проведении республиканской акции»</w:t>
      </w:r>
      <w:proofErr w:type="gramEnd"/>
    </w:p>
    <w:p w:rsidR="00BE199F" w:rsidRDefault="00BE199F" w:rsidP="001B16FA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ПРИКАЗЫВАЮ:</w:t>
      </w:r>
    </w:p>
    <w:p w:rsidR="00BE199F" w:rsidRDefault="00BE199F" w:rsidP="004E5156">
      <w:pPr>
        <w:pStyle w:val="af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Провести областные этапы республиканских конкурсов:</w:t>
      </w:r>
    </w:p>
    <w:p w:rsidR="00BE199F" w:rsidRDefault="00BE199F" w:rsidP="00C77EAE">
      <w:pPr>
        <w:pStyle w:val="af2"/>
        <w:numPr>
          <w:ilvl w:val="1"/>
          <w:numId w:val="5"/>
        </w:numPr>
        <w:spacing w:before="0" w:beforeAutospacing="0" w:after="0" w:afterAutospacing="0"/>
        <w:ind w:left="0"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педагогических команд воспитательно-оздоровительных учреждений образования «Малая родина: уголок счастливого детства» в период</w:t>
      </w:r>
      <w:r w:rsidRPr="00D060D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 июня по август 2019 года;</w:t>
      </w:r>
    </w:p>
    <w:p w:rsidR="00BE199F" w:rsidRDefault="00BE199F" w:rsidP="00C77EAE">
      <w:pPr>
        <w:pStyle w:val="af2"/>
        <w:numPr>
          <w:ilvl w:val="1"/>
          <w:numId w:val="5"/>
        </w:numPr>
        <w:spacing w:before="0" w:beforeAutospacing="0" w:after="0" w:afterAutospacing="0"/>
        <w:ind w:left="0"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новых моделей организации детского отдыха «Сделаем лето ярче» в период</w:t>
      </w:r>
      <w:r w:rsidRPr="00D060D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 июня по август 2019 года.</w:t>
      </w:r>
    </w:p>
    <w:p w:rsidR="00BE199F" w:rsidRDefault="00BE199F" w:rsidP="001B16FA">
      <w:pPr>
        <w:pStyle w:val="af2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Утвердить условия проведения конкурсов (приложения 1, 2), состав конкурсных комиссий (приложения 3, 4), анкеты-заявки (приложения 5, 6).</w:t>
      </w:r>
    </w:p>
    <w:p w:rsidR="00BE199F" w:rsidRDefault="00BE199F" w:rsidP="001B16FA">
      <w:pPr>
        <w:pStyle w:val="af2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Руководителям отделов образования (отделов образования, спорта и туризма) райисполкомов, администраций г</w:t>
      </w:r>
      <w:proofErr w:type="gramStart"/>
      <w:r>
        <w:rPr>
          <w:color w:val="000000"/>
          <w:sz w:val="30"/>
          <w:szCs w:val="30"/>
        </w:rPr>
        <w:t>.Г</w:t>
      </w:r>
      <w:proofErr w:type="gramEnd"/>
      <w:r>
        <w:rPr>
          <w:color w:val="000000"/>
          <w:sz w:val="30"/>
          <w:szCs w:val="30"/>
        </w:rPr>
        <w:t>омеля, управления образования Гомельского горисполкома, учреждений образования областного подчинения, стационарных оздоровительных, спортивно-оздоровительных лагерей с круглосуточным пребыванием детей:</w:t>
      </w:r>
    </w:p>
    <w:p w:rsidR="00BE199F" w:rsidRDefault="00BE199F" w:rsidP="001B16FA">
      <w:pPr>
        <w:pStyle w:val="af2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обеспечить участие педагогических коллективов в областных этапах конкурсов согласно положениям;</w:t>
      </w:r>
    </w:p>
    <w:p w:rsidR="00BE199F" w:rsidRDefault="00BE199F" w:rsidP="001B16FA">
      <w:pPr>
        <w:pStyle w:val="af2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срок </w:t>
      </w:r>
      <w:r w:rsidRPr="00DB3644">
        <w:rPr>
          <w:color w:val="000000"/>
          <w:sz w:val="30"/>
          <w:szCs w:val="30"/>
        </w:rPr>
        <w:t>до 10 августа</w:t>
      </w:r>
      <w:r>
        <w:rPr>
          <w:color w:val="000000"/>
          <w:sz w:val="30"/>
          <w:szCs w:val="30"/>
        </w:rPr>
        <w:t xml:space="preserve"> 2019 года представить необходимые материалы (приложение 1, 2) в государственное учреждение образования «Гомельский областной институт развития образования».</w:t>
      </w:r>
    </w:p>
    <w:p w:rsidR="00BE199F" w:rsidRDefault="00BE199F" w:rsidP="001B16FA">
      <w:pPr>
        <w:pStyle w:val="af2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Государственному учреждению образования «Гомельский областной институт развития образования» (</w:t>
      </w:r>
      <w:proofErr w:type="spellStart"/>
      <w:r>
        <w:rPr>
          <w:color w:val="000000"/>
          <w:sz w:val="30"/>
          <w:szCs w:val="30"/>
        </w:rPr>
        <w:t>Акуленко</w:t>
      </w:r>
      <w:proofErr w:type="spellEnd"/>
      <w:r>
        <w:rPr>
          <w:color w:val="000000"/>
          <w:sz w:val="30"/>
          <w:szCs w:val="30"/>
        </w:rPr>
        <w:t xml:space="preserve"> В.Л.) обеспечить </w:t>
      </w:r>
      <w:r>
        <w:rPr>
          <w:color w:val="000000"/>
          <w:sz w:val="30"/>
          <w:szCs w:val="30"/>
        </w:rPr>
        <w:lastRenderedPageBreak/>
        <w:t>организационно-методическое сопровождение проведения областных этапов конкурсов и участие в республиканских этапах.</w:t>
      </w:r>
    </w:p>
    <w:p w:rsidR="00BE199F" w:rsidRDefault="00BE199F" w:rsidP="001B16FA">
      <w:pPr>
        <w:pStyle w:val="af2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Контроль исполнения приказа возложить на заместителя начальника главного управления образования Жданович Ж.А.</w:t>
      </w:r>
    </w:p>
    <w:p w:rsidR="00BE199F" w:rsidRDefault="00BE199F" w:rsidP="001B16F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BE199F" w:rsidRDefault="00BE199F" w:rsidP="001B16F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BE199F" w:rsidRDefault="00BE199F" w:rsidP="001B16F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BE199F" w:rsidRDefault="00BE199F" w:rsidP="00B558D9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Начальник главного </w:t>
      </w:r>
    </w:p>
    <w:p w:rsidR="00BE199F" w:rsidRDefault="00BE199F" w:rsidP="005D3BD0">
      <w:pPr>
        <w:pStyle w:val="af2"/>
        <w:tabs>
          <w:tab w:val="left" w:pos="6804"/>
        </w:tabs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управления образования </w:t>
      </w:r>
      <w:r>
        <w:rPr>
          <w:color w:val="000000"/>
          <w:sz w:val="30"/>
          <w:szCs w:val="30"/>
        </w:rPr>
        <w:tab/>
        <w:t>С.И.Порошин</w:t>
      </w:r>
    </w:p>
    <w:p w:rsidR="00BE199F" w:rsidRDefault="00BE199F" w:rsidP="001B16FA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</w:p>
    <w:p w:rsidR="00BE199F" w:rsidRDefault="00BE199F" w:rsidP="001B16FA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</w:p>
    <w:p w:rsidR="00BE199F" w:rsidRDefault="00BE199F" w:rsidP="001B16FA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</w:p>
    <w:p w:rsidR="00BE199F" w:rsidRDefault="00BE199F" w:rsidP="001B16FA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</w:p>
    <w:p w:rsidR="00BE199F" w:rsidRDefault="00BE199F" w:rsidP="001B16F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tbl>
      <w:tblPr>
        <w:tblW w:w="0" w:type="auto"/>
        <w:tblLook w:val="00A0"/>
      </w:tblPr>
      <w:tblGrid>
        <w:gridCol w:w="5069"/>
        <w:gridCol w:w="5069"/>
      </w:tblGrid>
      <w:tr w:rsidR="00BE199F" w:rsidRPr="00A07FFB" w:rsidTr="00A07FFB">
        <w:tc>
          <w:tcPr>
            <w:tcW w:w="5069" w:type="dxa"/>
          </w:tcPr>
          <w:p w:rsidR="00BE199F" w:rsidRDefault="00BE199F" w:rsidP="00715910">
            <w:pPr>
              <w:pStyle w:val="af2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 xml:space="preserve">Заместитель начальника </w:t>
            </w:r>
          </w:p>
          <w:p w:rsidR="00BE199F" w:rsidRPr="00A07FFB" w:rsidRDefault="00BE199F" w:rsidP="00715910">
            <w:pPr>
              <w:pStyle w:val="af2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главного управления</w:t>
            </w:r>
          </w:p>
          <w:p w:rsidR="00BE199F" w:rsidRDefault="00BE199F" w:rsidP="00715910">
            <w:pPr>
              <w:pStyle w:val="af2"/>
              <w:spacing w:before="0" w:beforeAutospacing="0" w:after="0" w:afterAutospacing="0" w:line="280" w:lineRule="exact"/>
              <w:ind w:firstLine="2127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Ж.А.Жданович</w:t>
            </w:r>
          </w:p>
          <w:p w:rsidR="00BE199F" w:rsidRPr="00A07FFB" w:rsidRDefault="00BE199F" w:rsidP="00715910">
            <w:pPr>
              <w:pStyle w:val="af2"/>
              <w:spacing w:before="0" w:beforeAutospacing="0" w:after="0" w:afterAutospacing="0" w:line="280" w:lineRule="exact"/>
              <w:ind w:firstLine="2127"/>
              <w:rPr>
                <w:color w:val="000000"/>
                <w:sz w:val="30"/>
                <w:szCs w:val="30"/>
              </w:rPr>
            </w:pPr>
          </w:p>
        </w:tc>
        <w:tc>
          <w:tcPr>
            <w:tcW w:w="5069" w:type="dxa"/>
          </w:tcPr>
          <w:p w:rsidR="00BE199F" w:rsidRPr="00A07FFB" w:rsidRDefault="00BE199F" w:rsidP="00715910">
            <w:pPr>
              <w:pStyle w:val="af2"/>
              <w:spacing w:before="0" w:beforeAutospacing="0" w:after="0" w:afterAutospacing="0"/>
              <w:ind w:firstLine="2019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BE199F" w:rsidRPr="00A07FFB" w:rsidTr="00A07FFB">
        <w:tc>
          <w:tcPr>
            <w:tcW w:w="5069" w:type="dxa"/>
          </w:tcPr>
          <w:p w:rsidR="00BE199F" w:rsidRPr="00A07FFB" w:rsidRDefault="00BE199F" w:rsidP="00715910">
            <w:pPr>
              <w:pStyle w:val="af2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Заместитель</w:t>
            </w:r>
            <w:r w:rsidRPr="00A07FFB">
              <w:rPr>
                <w:color w:val="000000"/>
                <w:sz w:val="30"/>
                <w:szCs w:val="30"/>
              </w:rPr>
              <w:t xml:space="preserve"> начальника отдела воспитательной и социальной работы</w:t>
            </w:r>
          </w:p>
          <w:p w:rsidR="00BE199F" w:rsidRPr="00A07FFB" w:rsidRDefault="00BE199F" w:rsidP="00715910">
            <w:pPr>
              <w:pStyle w:val="af2"/>
              <w:spacing w:before="0" w:beforeAutospacing="0" w:after="0" w:afterAutospacing="0"/>
              <w:ind w:firstLine="2127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Н.В.Маркова</w:t>
            </w:r>
          </w:p>
        </w:tc>
        <w:tc>
          <w:tcPr>
            <w:tcW w:w="506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 w:line="240" w:lineRule="exact"/>
              <w:jc w:val="both"/>
              <w:rPr>
                <w:color w:val="FFFFFF"/>
                <w:sz w:val="30"/>
                <w:szCs w:val="30"/>
              </w:rPr>
            </w:pPr>
            <w:r w:rsidRPr="00A07FFB">
              <w:rPr>
                <w:color w:val="FFFFFF"/>
                <w:sz w:val="30"/>
                <w:szCs w:val="30"/>
              </w:rPr>
              <w:t>Проректор по научно-методической работе ГОИРО</w:t>
            </w:r>
          </w:p>
          <w:p w:rsidR="00BE199F" w:rsidRPr="00A07FFB" w:rsidRDefault="00BE199F" w:rsidP="00A07FFB">
            <w:pPr>
              <w:pStyle w:val="af2"/>
              <w:spacing w:before="0" w:beforeAutospacing="0" w:after="0" w:afterAutospacing="0"/>
              <w:ind w:firstLine="2019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FFFFFF"/>
                <w:sz w:val="30"/>
                <w:szCs w:val="30"/>
              </w:rPr>
              <w:t>Л.Н.Никифорова</w:t>
            </w:r>
          </w:p>
        </w:tc>
      </w:tr>
    </w:tbl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Хаврукова</w:t>
      </w:r>
      <w:proofErr w:type="spellEnd"/>
      <w:r>
        <w:rPr>
          <w:color w:val="000000"/>
          <w:sz w:val="18"/>
          <w:szCs w:val="18"/>
        </w:rPr>
        <w:t xml:space="preserve"> 21 47 72</w:t>
      </w:r>
    </w:p>
    <w:p w:rsidR="00BE199F" w:rsidRDefault="00BE199F" w:rsidP="00CF7121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Лучкова</w:t>
      </w:r>
      <w:proofErr w:type="spellEnd"/>
      <w:r>
        <w:rPr>
          <w:color w:val="000000"/>
          <w:sz w:val="18"/>
          <w:szCs w:val="18"/>
        </w:rPr>
        <w:t xml:space="preserve"> 35 70 07</w:t>
      </w:r>
    </w:p>
    <w:p w:rsidR="00BE199F" w:rsidRDefault="00BE199F" w:rsidP="00CF731F">
      <w:pPr>
        <w:pStyle w:val="af2"/>
        <w:spacing w:before="0" w:beforeAutospacing="0" w:after="0" w:afterAutospacing="0"/>
        <w:ind w:left="6108" w:firstLine="12"/>
        <w:jc w:val="both"/>
        <w:rPr>
          <w:color w:val="000000"/>
          <w:sz w:val="30"/>
          <w:szCs w:val="30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 xml:space="preserve">        </w:t>
      </w:r>
      <w:r>
        <w:rPr>
          <w:color w:val="000000"/>
          <w:sz w:val="30"/>
          <w:szCs w:val="30"/>
        </w:rPr>
        <w:t>Приложение 1</w:t>
      </w:r>
    </w:p>
    <w:p w:rsidR="00BE199F" w:rsidRDefault="00BE199F" w:rsidP="005D3BD0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приказу начальника</w:t>
      </w:r>
    </w:p>
    <w:p w:rsidR="00BE199F" w:rsidRDefault="00BE199F" w:rsidP="005D3BD0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главного управления</w:t>
      </w:r>
    </w:p>
    <w:p w:rsidR="00BE199F" w:rsidRDefault="00BE199F" w:rsidP="005D3BD0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образования</w:t>
      </w:r>
    </w:p>
    <w:p w:rsidR="00BE199F" w:rsidRDefault="00BE199F" w:rsidP="005D3BD0">
      <w:pPr>
        <w:pStyle w:val="af2"/>
        <w:spacing w:before="0" w:beforeAutospacing="0" w:after="0" w:afterAutospacing="0" w:line="280" w:lineRule="exact"/>
        <w:ind w:left="6521" w:firstLine="14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№</w:t>
      </w:r>
    </w:p>
    <w:p w:rsidR="00BE199F" w:rsidRDefault="00BE199F" w:rsidP="00F417A7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F417A7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 w:rsidRPr="00822DCB">
        <w:rPr>
          <w:color w:val="000000"/>
          <w:sz w:val="30"/>
          <w:szCs w:val="30"/>
        </w:rPr>
        <w:t xml:space="preserve">УСЛОВИЯ </w:t>
      </w:r>
    </w:p>
    <w:p w:rsidR="00BE199F" w:rsidRPr="00822DCB" w:rsidRDefault="00BE199F" w:rsidP="00F417A7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 w:rsidRPr="00822DCB">
        <w:rPr>
          <w:color w:val="000000"/>
          <w:sz w:val="30"/>
          <w:szCs w:val="30"/>
        </w:rPr>
        <w:t xml:space="preserve">проведения </w:t>
      </w:r>
      <w:r>
        <w:rPr>
          <w:color w:val="000000"/>
          <w:sz w:val="30"/>
          <w:szCs w:val="30"/>
        </w:rPr>
        <w:t>областного этапа</w:t>
      </w:r>
    </w:p>
    <w:p w:rsidR="00BE199F" w:rsidRDefault="00BE199F" w:rsidP="00CF7121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республиканского конкурса</w:t>
      </w:r>
    </w:p>
    <w:p w:rsidR="00BE199F" w:rsidRDefault="00BE199F" w:rsidP="00CF7121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F417A7">
        <w:rPr>
          <w:rFonts w:ascii="Times New Roman" w:hAnsi="Times New Roman"/>
          <w:sz w:val="30"/>
          <w:szCs w:val="30"/>
        </w:rPr>
        <w:t xml:space="preserve">новых моделей организации </w:t>
      </w:r>
    </w:p>
    <w:p w:rsidR="00BE199F" w:rsidRDefault="00BE199F" w:rsidP="00CF7121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F417A7">
        <w:rPr>
          <w:rFonts w:ascii="Times New Roman" w:hAnsi="Times New Roman"/>
          <w:sz w:val="30"/>
          <w:szCs w:val="30"/>
        </w:rPr>
        <w:t xml:space="preserve">детского отдыха </w:t>
      </w:r>
    </w:p>
    <w:p w:rsidR="00BE199F" w:rsidRDefault="00BE199F" w:rsidP="001B16F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«Сделаем лето ярче»</w:t>
      </w:r>
    </w:p>
    <w:p w:rsidR="00BE199F" w:rsidRPr="001B16FA" w:rsidRDefault="00BE199F" w:rsidP="001B16FA">
      <w:pPr>
        <w:spacing w:after="0" w:line="280" w:lineRule="exact"/>
        <w:jc w:val="both"/>
        <w:rPr>
          <w:rFonts w:ascii="Times New Roman" w:hAnsi="Times New Roman"/>
          <w:bCs/>
          <w:sz w:val="30"/>
          <w:szCs w:val="30"/>
        </w:rPr>
      </w:pPr>
    </w:p>
    <w:p w:rsidR="00BE199F" w:rsidRPr="00AD1664" w:rsidRDefault="00BE199F" w:rsidP="001B16FA">
      <w:pPr>
        <w:spacing w:after="0" w:line="240" w:lineRule="auto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AD1664">
        <w:rPr>
          <w:rFonts w:ascii="Times New Roman" w:hAnsi="Times New Roman"/>
          <w:b/>
          <w:bCs/>
          <w:sz w:val="30"/>
          <w:szCs w:val="30"/>
        </w:rPr>
        <w:t>1. ОБЩИЕ ПОЛОЖЕНИЯ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Настоящее положение определяет порядок проведения областного этапа республиканского смотра-конкурса на лучший оздоровительный лагерь с круглосуточным, дневным пребыванием детей (далее – конкурс).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 xml:space="preserve">Конкурс организуется с целью </w:t>
      </w:r>
      <w:proofErr w:type="gramStart"/>
      <w:r w:rsidRPr="00AD1664">
        <w:rPr>
          <w:rFonts w:ascii="Times New Roman" w:hAnsi="Times New Roman"/>
          <w:sz w:val="30"/>
          <w:szCs w:val="30"/>
        </w:rPr>
        <w:t>повышения эффективности организации оздоровления детей</w:t>
      </w:r>
      <w:proofErr w:type="gramEnd"/>
      <w:r w:rsidRPr="00AD1664">
        <w:rPr>
          <w:rFonts w:ascii="Times New Roman" w:hAnsi="Times New Roman"/>
          <w:sz w:val="30"/>
          <w:szCs w:val="30"/>
        </w:rPr>
        <w:t xml:space="preserve"> в оздоровительном лагере, совершенствования воспитательного процесса и механизмов разработки и внедрения в практику работы временного детского коллектива современных педагогических технологий</w:t>
      </w:r>
      <w:r>
        <w:rPr>
          <w:rFonts w:ascii="Times New Roman" w:hAnsi="Times New Roman"/>
          <w:sz w:val="30"/>
          <w:szCs w:val="30"/>
        </w:rPr>
        <w:t xml:space="preserve"> и проводится в рамках республиканской акции «Малая родина: эстафета полезных дел»</w:t>
      </w:r>
      <w:r w:rsidRPr="00AD1664">
        <w:rPr>
          <w:rFonts w:ascii="Times New Roman" w:hAnsi="Times New Roman"/>
          <w:sz w:val="30"/>
          <w:szCs w:val="30"/>
        </w:rPr>
        <w:t>.</w:t>
      </w:r>
    </w:p>
    <w:p w:rsidR="00BE199F" w:rsidRPr="00A81C00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Конкурс проводится в следующих номинациях:</w:t>
      </w:r>
    </w:p>
    <w:p w:rsidR="00BE199F" w:rsidRDefault="00BE199F" w:rsidP="001B16FA">
      <w:pPr>
        <w:pStyle w:val="Defaul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«Лучший загородный оздоровительный лагерь»; </w:t>
      </w:r>
    </w:p>
    <w:p w:rsidR="00BE199F" w:rsidRDefault="00BE199F" w:rsidP="001B16FA">
      <w:pPr>
        <w:pStyle w:val="Defaul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«Лучшее медицинское обеспечение детей в оздоровительном лагере: «Быть здоровым – это здорово!»; </w:t>
      </w:r>
    </w:p>
    <w:p w:rsidR="00BE199F" w:rsidRDefault="00BE199F" w:rsidP="001B16FA">
      <w:pPr>
        <w:pStyle w:val="Defaul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«Лучшая организация питания в оздоровительном лагере «Здоровое питание – здоровый ребенок»; </w:t>
      </w:r>
    </w:p>
    <w:p w:rsidR="00BE199F" w:rsidRDefault="00BE199F" w:rsidP="001B16FA">
      <w:pPr>
        <w:pStyle w:val="Defaul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4. «Лучшая организация спортивно-оздоровительной работы в оздоровительном лагере «Со спортом дружить – здоровым быть»;</w:t>
      </w:r>
    </w:p>
    <w:p w:rsidR="00BE199F" w:rsidRPr="00A81C00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Pr="00A81C00">
        <w:rPr>
          <w:rFonts w:ascii="Times New Roman" w:hAnsi="Times New Roman"/>
          <w:sz w:val="30"/>
          <w:szCs w:val="30"/>
        </w:rPr>
        <w:t xml:space="preserve">. «Новые модели организации детского отдыха «Сделаем лето ярче». 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>Для участия в номинации 5</w:t>
      </w:r>
      <w:r w:rsidRPr="00AD1664">
        <w:rPr>
          <w:rFonts w:ascii="Times New Roman" w:hAnsi="Times New Roman"/>
          <w:color w:val="000000"/>
          <w:sz w:val="30"/>
          <w:szCs w:val="30"/>
        </w:rPr>
        <w:t xml:space="preserve"> необходимо представить</w:t>
      </w:r>
      <w:r w:rsidRPr="00AD1664">
        <w:rPr>
          <w:rFonts w:ascii="Times New Roman" w:hAnsi="Times New Roman"/>
          <w:sz w:val="30"/>
          <w:szCs w:val="30"/>
        </w:rPr>
        <w:t xml:space="preserve"> организационно-методические материалы по внедрению новых моделей организации детского отдыха в практику работы воспитательно-оздоровительных учреждений образования (творческие приемы в реализации программы смены, нестандартные формы организации отдыха детей в оздоровительных лагерях, инновационные формы работы при реализации акции «</w:t>
      </w:r>
      <w:r>
        <w:rPr>
          <w:rFonts w:ascii="Times New Roman" w:hAnsi="Times New Roman"/>
          <w:sz w:val="30"/>
          <w:szCs w:val="30"/>
        </w:rPr>
        <w:t>Малая родина: эстафета полезных дел</w:t>
      </w:r>
      <w:r w:rsidRPr="00AD1664">
        <w:rPr>
          <w:rFonts w:ascii="Times New Roman" w:hAnsi="Times New Roman"/>
          <w:sz w:val="30"/>
          <w:szCs w:val="30"/>
        </w:rPr>
        <w:t xml:space="preserve">», </w:t>
      </w:r>
      <w:proofErr w:type="spellStart"/>
      <w:r w:rsidRPr="00AD1664">
        <w:rPr>
          <w:rFonts w:ascii="Times New Roman" w:hAnsi="Times New Roman"/>
          <w:sz w:val="30"/>
          <w:szCs w:val="30"/>
        </w:rPr>
        <w:t>малозатратные</w:t>
      </w:r>
      <w:proofErr w:type="spellEnd"/>
      <w:r w:rsidRPr="00AD1664">
        <w:rPr>
          <w:rFonts w:ascii="Times New Roman" w:hAnsi="Times New Roman"/>
          <w:sz w:val="30"/>
          <w:szCs w:val="30"/>
        </w:rPr>
        <w:t xml:space="preserve"> высокоэффективные формы организации отдыха детей, приемы и средства оптимизации существующих форм организации</w:t>
      </w:r>
      <w:proofErr w:type="gramEnd"/>
      <w:r w:rsidRPr="00AD1664">
        <w:rPr>
          <w:rFonts w:ascii="Times New Roman" w:hAnsi="Times New Roman"/>
          <w:sz w:val="30"/>
          <w:szCs w:val="30"/>
        </w:rPr>
        <w:t xml:space="preserve"> отдыха детей и т.п.). 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Обязательным условием представленной модели является ее апробация на базе регионального оздоровительного лагеря.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lastRenderedPageBreak/>
        <w:t xml:space="preserve">Материалы на конкурс представляются в печатном варианте (в виде брошюры). В качестве приложений представляются фотоматериалы, буклеты, видеоматериалы и </w:t>
      </w:r>
      <w:proofErr w:type="spellStart"/>
      <w:r w:rsidRPr="00AD1664">
        <w:rPr>
          <w:rFonts w:ascii="Times New Roman" w:hAnsi="Times New Roman"/>
          <w:sz w:val="30"/>
          <w:szCs w:val="30"/>
        </w:rPr>
        <w:t>мультим</w:t>
      </w:r>
      <w:r>
        <w:rPr>
          <w:rFonts w:ascii="Times New Roman" w:hAnsi="Times New Roman"/>
          <w:sz w:val="30"/>
          <w:szCs w:val="30"/>
        </w:rPr>
        <w:t>едийные</w:t>
      </w:r>
      <w:proofErr w:type="spellEnd"/>
      <w:r>
        <w:rPr>
          <w:rFonts w:ascii="Times New Roman" w:hAnsi="Times New Roman"/>
          <w:sz w:val="30"/>
          <w:szCs w:val="30"/>
        </w:rPr>
        <w:t xml:space="preserve"> презентации (не более 5 </w:t>
      </w:r>
      <w:r w:rsidRPr="00AD1664">
        <w:rPr>
          <w:rFonts w:ascii="Times New Roman" w:hAnsi="Times New Roman"/>
          <w:sz w:val="30"/>
          <w:szCs w:val="30"/>
        </w:rPr>
        <w:t>мин.). Все материалы должны сопровождаться пояснительной информацией.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AD1664">
        <w:rPr>
          <w:rFonts w:ascii="Times New Roman" w:hAnsi="Times New Roman"/>
          <w:b/>
          <w:bCs/>
          <w:sz w:val="30"/>
          <w:szCs w:val="30"/>
        </w:rPr>
        <w:t>2. ЗАДАЧИ КОНКУРСА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Основными задачами конкурса являются: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выявление и распространение лучшего опыта работы оздоровительных лагерей по оздоровлению детей, формированию навыков здорового образа жизни и осознанного отношения к своему здоровью и окружающей среде;</w:t>
      </w:r>
    </w:p>
    <w:p w:rsidR="00BE199F" w:rsidRPr="00AD1664" w:rsidRDefault="00BE199F" w:rsidP="001B16FA">
      <w:pPr>
        <w:spacing w:after="0" w:line="240" w:lineRule="auto"/>
        <w:ind w:right="-57"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color w:val="000000"/>
          <w:sz w:val="30"/>
          <w:szCs w:val="30"/>
        </w:rPr>
        <w:t>активное включение подростков в социально-значимую деятельность через организацию оздоровления в лагерях труда и отдыха;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использование педагогических технологий, перспективных форм и моделей организации смен в оздоровительном лагере, а также их информационно-методическое обеспечение;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формирование системы воспитания, обновление содержания воспитательного процесса в оздоровительных лагерях;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повышение творческой активности педагогических, медицинских и иных работников оздоровительных лагерей;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разработка инновационных, вариативных моделей работы с детьми в оздоровительных лагерях;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стимулирование собственников оздоровительных лагерей к укреплению и развитию материальной базы оздоровительных лагерей, благоустройству территории, обеспечению оборудованием, инвентарем для полноценного отдыха и оздоровления детей.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BE199F" w:rsidRPr="00AD1664" w:rsidRDefault="00BE199F" w:rsidP="001B16FA">
      <w:pPr>
        <w:spacing w:after="0" w:line="240" w:lineRule="auto"/>
        <w:ind w:firstLine="720"/>
        <w:rPr>
          <w:rFonts w:ascii="Times New Roman" w:hAnsi="Times New Roman"/>
          <w:b/>
          <w:bCs/>
          <w:sz w:val="30"/>
          <w:szCs w:val="30"/>
        </w:rPr>
      </w:pPr>
      <w:r w:rsidRPr="00AD1664">
        <w:rPr>
          <w:rFonts w:ascii="Times New Roman" w:hAnsi="Times New Roman"/>
          <w:b/>
          <w:bCs/>
          <w:sz w:val="30"/>
          <w:szCs w:val="30"/>
        </w:rPr>
        <w:t xml:space="preserve">3. ОРГАНИЗАТОРЫ И УЧАСТНИКИ 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color w:val="000000"/>
          <w:sz w:val="30"/>
          <w:szCs w:val="30"/>
        </w:rPr>
        <w:t xml:space="preserve">Организаторами конкурса являются </w:t>
      </w:r>
      <w:r>
        <w:rPr>
          <w:rFonts w:ascii="Times New Roman" w:hAnsi="Times New Roman"/>
          <w:color w:val="000000"/>
          <w:sz w:val="30"/>
          <w:szCs w:val="30"/>
        </w:rPr>
        <w:t xml:space="preserve">главное </w:t>
      </w:r>
      <w:r w:rsidRPr="00AD1664">
        <w:rPr>
          <w:rFonts w:ascii="Times New Roman" w:hAnsi="Times New Roman"/>
          <w:color w:val="000000"/>
          <w:sz w:val="30"/>
          <w:szCs w:val="30"/>
        </w:rPr>
        <w:t>управление образо</w:t>
      </w:r>
      <w:r>
        <w:rPr>
          <w:rFonts w:ascii="Times New Roman" w:hAnsi="Times New Roman"/>
          <w:color w:val="000000"/>
          <w:sz w:val="30"/>
          <w:szCs w:val="30"/>
        </w:rPr>
        <w:t>вания Гомельского облисполкома,</w:t>
      </w:r>
      <w:r w:rsidRPr="00AD1664">
        <w:rPr>
          <w:rFonts w:ascii="Times New Roman" w:hAnsi="Times New Roman"/>
          <w:color w:val="000000"/>
          <w:sz w:val="30"/>
          <w:szCs w:val="30"/>
        </w:rPr>
        <w:t xml:space="preserve"> государственное учреждение образования «Гомельский областной институт развития образования» (далее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D1664">
        <w:rPr>
          <w:rFonts w:ascii="Times New Roman" w:hAnsi="Times New Roman"/>
          <w:color w:val="000000"/>
          <w:sz w:val="30"/>
          <w:szCs w:val="30"/>
        </w:rPr>
        <w:t>ГОИРО),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D1664">
        <w:rPr>
          <w:rFonts w:ascii="Times New Roman" w:hAnsi="Times New Roman"/>
          <w:sz w:val="30"/>
          <w:szCs w:val="30"/>
        </w:rPr>
        <w:t>Гомельское областное управление Республиканского центра по оздоровлению и санаторно-курортному лечению населения (далее – Республиканский центр).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Участниками смотр</w:t>
      </w:r>
      <w:r>
        <w:rPr>
          <w:rFonts w:ascii="Times New Roman" w:hAnsi="Times New Roman"/>
          <w:sz w:val="30"/>
          <w:szCs w:val="30"/>
        </w:rPr>
        <w:t xml:space="preserve">а-конкурса в номинациях 1, 2, 3, 4 </w:t>
      </w:r>
      <w:r w:rsidRPr="00AD1664">
        <w:rPr>
          <w:rFonts w:ascii="Times New Roman" w:hAnsi="Times New Roman"/>
          <w:sz w:val="30"/>
          <w:szCs w:val="30"/>
        </w:rPr>
        <w:t>могут быть коллективы стационарных оздоровительных, спортивно-оздоровительных лагерей с круглосуточным пребыванием детей.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 xml:space="preserve">Участниками смотра-конкурса в номинации </w:t>
      </w:r>
      <w:r>
        <w:rPr>
          <w:rFonts w:ascii="Times New Roman" w:hAnsi="Times New Roman"/>
          <w:sz w:val="30"/>
          <w:szCs w:val="30"/>
        </w:rPr>
        <w:t>5</w:t>
      </w:r>
      <w:r w:rsidRPr="00AD1664">
        <w:rPr>
          <w:rFonts w:ascii="Times New Roman" w:hAnsi="Times New Roman"/>
          <w:sz w:val="30"/>
          <w:szCs w:val="30"/>
        </w:rPr>
        <w:t xml:space="preserve"> могут быть коллективы оздоровительных лагерей всех типов.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4. ПОРЯДОК ПРОВЕДЕНИЯ 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AD1664">
        <w:rPr>
          <w:rFonts w:ascii="Times New Roman" w:hAnsi="Times New Roman"/>
          <w:sz w:val="30"/>
          <w:szCs w:val="30"/>
        </w:rPr>
        <w:t xml:space="preserve">Конкурс проводится </w:t>
      </w:r>
      <w:r w:rsidRPr="00DB3644">
        <w:rPr>
          <w:rFonts w:ascii="Times New Roman" w:hAnsi="Times New Roman"/>
          <w:sz w:val="30"/>
          <w:szCs w:val="30"/>
        </w:rPr>
        <w:t>с 1 июня по 31 августа</w:t>
      </w:r>
      <w:r w:rsidRPr="00AD1664">
        <w:rPr>
          <w:rFonts w:ascii="Times New Roman" w:hAnsi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D1664">
          <w:rPr>
            <w:rFonts w:ascii="Times New Roman" w:hAnsi="Times New Roman"/>
            <w:sz w:val="30"/>
            <w:szCs w:val="30"/>
          </w:rPr>
          <w:t>201</w:t>
        </w:r>
        <w:r>
          <w:rPr>
            <w:rFonts w:ascii="Times New Roman" w:hAnsi="Times New Roman"/>
            <w:sz w:val="30"/>
            <w:szCs w:val="30"/>
            <w:lang w:val="be-BY"/>
          </w:rPr>
          <w:t>9</w:t>
        </w:r>
        <w:r w:rsidRPr="00AD1664">
          <w:rPr>
            <w:rFonts w:ascii="Times New Roman" w:hAnsi="Times New Roman"/>
            <w:sz w:val="30"/>
            <w:szCs w:val="30"/>
          </w:rPr>
          <w:t xml:space="preserve"> г</w:t>
        </w:r>
      </w:smartTag>
      <w:r>
        <w:rPr>
          <w:rFonts w:ascii="Times New Roman" w:hAnsi="Times New Roman"/>
          <w:sz w:val="30"/>
          <w:szCs w:val="30"/>
        </w:rPr>
        <w:t>.</w:t>
      </w:r>
      <w:r w:rsidRPr="00AD1664">
        <w:rPr>
          <w:rFonts w:ascii="Times New Roman" w:hAnsi="Times New Roman"/>
          <w:sz w:val="30"/>
          <w:szCs w:val="30"/>
        </w:rPr>
        <w:t xml:space="preserve"> в два этапа на региональном (</w:t>
      </w:r>
      <w:r>
        <w:rPr>
          <w:rFonts w:ascii="Times New Roman" w:hAnsi="Times New Roman"/>
          <w:sz w:val="30"/>
          <w:szCs w:val="30"/>
        </w:rPr>
        <w:t>район</w:t>
      </w:r>
      <w:r w:rsidRPr="00AD1664">
        <w:rPr>
          <w:rFonts w:ascii="Times New Roman" w:hAnsi="Times New Roman"/>
          <w:sz w:val="30"/>
          <w:szCs w:val="30"/>
        </w:rPr>
        <w:t xml:space="preserve">ном) и </w:t>
      </w:r>
      <w:r>
        <w:rPr>
          <w:rFonts w:ascii="Times New Roman" w:hAnsi="Times New Roman"/>
          <w:sz w:val="30"/>
          <w:szCs w:val="30"/>
        </w:rPr>
        <w:t>областн</w:t>
      </w:r>
      <w:r w:rsidRPr="00AD1664">
        <w:rPr>
          <w:rFonts w:ascii="Times New Roman" w:hAnsi="Times New Roman"/>
          <w:sz w:val="30"/>
          <w:szCs w:val="30"/>
        </w:rPr>
        <w:t>ом уровнях.</w:t>
      </w:r>
      <w:proofErr w:type="gramEnd"/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lastRenderedPageBreak/>
        <w:t xml:space="preserve">I этап, региональный, проводится в </w:t>
      </w:r>
      <w:r>
        <w:rPr>
          <w:rFonts w:ascii="Times New Roman" w:hAnsi="Times New Roman"/>
          <w:sz w:val="30"/>
          <w:szCs w:val="30"/>
        </w:rPr>
        <w:t>района</w:t>
      </w:r>
      <w:r w:rsidRPr="00AD1664">
        <w:rPr>
          <w:rFonts w:ascii="Times New Roman" w:hAnsi="Times New Roman"/>
          <w:sz w:val="30"/>
          <w:szCs w:val="30"/>
        </w:rPr>
        <w:t xml:space="preserve">х и </w:t>
      </w:r>
      <w:proofErr w:type="gramStart"/>
      <w:r w:rsidRPr="00AD1664">
        <w:rPr>
          <w:rFonts w:ascii="Times New Roman" w:hAnsi="Times New Roman"/>
          <w:sz w:val="30"/>
          <w:szCs w:val="30"/>
        </w:rPr>
        <w:t>г</w:t>
      </w:r>
      <w:proofErr w:type="gramEnd"/>
      <w:r w:rsidRPr="00AD1664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Гомеле </w:t>
      </w:r>
      <w:r w:rsidRPr="00DB3644">
        <w:rPr>
          <w:rFonts w:ascii="Times New Roman" w:hAnsi="Times New Roman"/>
          <w:sz w:val="30"/>
          <w:szCs w:val="30"/>
        </w:rPr>
        <w:t xml:space="preserve">с 1 июня </w:t>
      </w:r>
      <w:r>
        <w:rPr>
          <w:rFonts w:ascii="Times New Roman" w:hAnsi="Times New Roman"/>
          <w:sz w:val="30"/>
          <w:szCs w:val="30"/>
        </w:rPr>
        <w:br/>
      </w:r>
      <w:r w:rsidRPr="00DB3644">
        <w:rPr>
          <w:rFonts w:ascii="Times New Roman" w:hAnsi="Times New Roman"/>
          <w:sz w:val="30"/>
          <w:szCs w:val="30"/>
        </w:rPr>
        <w:t xml:space="preserve">по 10 августа </w:t>
      </w:r>
      <w:smartTag w:uri="urn:schemas-microsoft-com:office:smarttags" w:element="metricconverter">
        <w:smartTagPr>
          <w:attr w:name="ProductID" w:val="2019 г"/>
        </w:smartTagPr>
        <w:r w:rsidRPr="00DB3644">
          <w:rPr>
            <w:rFonts w:ascii="Times New Roman" w:hAnsi="Times New Roman"/>
            <w:sz w:val="30"/>
            <w:szCs w:val="30"/>
          </w:rPr>
          <w:t>201</w:t>
        </w:r>
        <w:r>
          <w:rPr>
            <w:rFonts w:ascii="Times New Roman" w:hAnsi="Times New Roman"/>
            <w:sz w:val="30"/>
            <w:szCs w:val="30"/>
          </w:rPr>
          <w:t>9</w:t>
        </w:r>
        <w:r w:rsidRPr="00DB3644">
          <w:rPr>
            <w:rFonts w:ascii="Times New Roman" w:hAnsi="Times New Roman"/>
            <w:sz w:val="30"/>
            <w:szCs w:val="30"/>
          </w:rPr>
          <w:t xml:space="preserve"> г</w:t>
        </w:r>
      </w:smartTag>
      <w:r w:rsidRPr="00DB3644">
        <w:rPr>
          <w:rFonts w:ascii="Times New Roman" w:hAnsi="Times New Roman"/>
          <w:sz w:val="30"/>
          <w:szCs w:val="30"/>
        </w:rPr>
        <w:t>.</w:t>
      </w:r>
    </w:p>
    <w:p w:rsidR="00BE199F" w:rsidRPr="00336BE8" w:rsidRDefault="00BE199F" w:rsidP="00336BE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проведения регионального и областного</w:t>
      </w:r>
      <w:r w:rsidRPr="00AD1664">
        <w:rPr>
          <w:rFonts w:ascii="Times New Roman" w:hAnsi="Times New Roman"/>
          <w:sz w:val="30"/>
          <w:szCs w:val="30"/>
        </w:rPr>
        <w:t xml:space="preserve"> этапа конкурса </w:t>
      </w:r>
      <w:r>
        <w:rPr>
          <w:rFonts w:ascii="Times New Roman" w:hAnsi="Times New Roman"/>
          <w:sz w:val="30"/>
          <w:szCs w:val="30"/>
        </w:rPr>
        <w:t xml:space="preserve">Гомельским </w:t>
      </w:r>
      <w:r w:rsidRPr="00AD1664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бластным и районными </w:t>
      </w:r>
      <w:r w:rsidRPr="00AD1664">
        <w:rPr>
          <w:rFonts w:ascii="Times New Roman" w:hAnsi="Times New Roman"/>
          <w:sz w:val="30"/>
          <w:szCs w:val="30"/>
        </w:rPr>
        <w:t>управлени</w:t>
      </w:r>
      <w:r>
        <w:rPr>
          <w:rFonts w:ascii="Times New Roman" w:hAnsi="Times New Roman"/>
          <w:sz w:val="30"/>
          <w:szCs w:val="30"/>
        </w:rPr>
        <w:t xml:space="preserve">ями </w:t>
      </w:r>
      <w:r w:rsidRPr="00AD1664">
        <w:rPr>
          <w:rFonts w:ascii="Times New Roman" w:hAnsi="Times New Roman"/>
          <w:sz w:val="30"/>
          <w:szCs w:val="30"/>
        </w:rPr>
        <w:t xml:space="preserve">Республиканского центра по оздоровлению и санаторно-курортному лечению населения совместно с </w:t>
      </w:r>
      <w:r>
        <w:rPr>
          <w:rFonts w:ascii="Times New Roman" w:hAnsi="Times New Roman"/>
          <w:sz w:val="30"/>
          <w:szCs w:val="30"/>
        </w:rPr>
        <w:t xml:space="preserve">главными </w:t>
      </w:r>
      <w:r w:rsidRPr="00AD1664">
        <w:rPr>
          <w:rFonts w:ascii="Times New Roman" w:hAnsi="Times New Roman"/>
          <w:sz w:val="30"/>
          <w:szCs w:val="30"/>
        </w:rPr>
        <w:t>управлени</w:t>
      </w:r>
      <w:r>
        <w:rPr>
          <w:rFonts w:ascii="Times New Roman" w:hAnsi="Times New Roman"/>
          <w:sz w:val="30"/>
          <w:szCs w:val="30"/>
        </w:rPr>
        <w:t>ями</w:t>
      </w:r>
      <w:r w:rsidRPr="00AD1664">
        <w:rPr>
          <w:rFonts w:ascii="Times New Roman" w:hAnsi="Times New Roman"/>
          <w:sz w:val="30"/>
          <w:szCs w:val="30"/>
        </w:rPr>
        <w:t xml:space="preserve"> образования и здравоохранения </w:t>
      </w:r>
      <w:r>
        <w:rPr>
          <w:rFonts w:ascii="Times New Roman" w:hAnsi="Times New Roman"/>
          <w:sz w:val="30"/>
          <w:szCs w:val="30"/>
        </w:rPr>
        <w:t xml:space="preserve">Гомельского </w:t>
      </w:r>
      <w:r w:rsidRPr="00AD1664">
        <w:rPr>
          <w:rFonts w:ascii="Times New Roman" w:hAnsi="Times New Roman"/>
          <w:sz w:val="30"/>
          <w:szCs w:val="30"/>
        </w:rPr>
        <w:t>облисполком</w:t>
      </w:r>
      <w:r>
        <w:rPr>
          <w:rFonts w:ascii="Times New Roman" w:hAnsi="Times New Roman"/>
          <w:sz w:val="30"/>
          <w:szCs w:val="30"/>
        </w:rPr>
        <w:t>а</w:t>
      </w:r>
      <w:r w:rsidRPr="00AD1664">
        <w:rPr>
          <w:rFonts w:ascii="Times New Roman" w:hAnsi="Times New Roman"/>
          <w:sz w:val="30"/>
          <w:szCs w:val="30"/>
        </w:rPr>
        <w:t>,</w:t>
      </w:r>
      <w:r w:rsidRPr="00336BE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управлением образования Гомельского горисполкома, отделами образования, спорта и туризма райисполкомов, администраций г</w:t>
      </w:r>
      <w:proofErr w:type="gramStart"/>
      <w:r>
        <w:rPr>
          <w:rFonts w:ascii="Times New Roman" w:hAnsi="Times New Roman"/>
          <w:sz w:val="30"/>
          <w:szCs w:val="30"/>
        </w:rPr>
        <w:t>.Г</w:t>
      </w:r>
      <w:proofErr w:type="gramEnd"/>
      <w:r>
        <w:rPr>
          <w:rFonts w:ascii="Times New Roman" w:hAnsi="Times New Roman"/>
          <w:sz w:val="30"/>
          <w:szCs w:val="30"/>
        </w:rPr>
        <w:t xml:space="preserve">омеля, учреждениями здравоохранения, </w:t>
      </w:r>
      <w:r w:rsidRPr="00AD1664">
        <w:rPr>
          <w:rFonts w:ascii="Times New Roman" w:hAnsi="Times New Roman"/>
          <w:sz w:val="30"/>
          <w:szCs w:val="30"/>
        </w:rPr>
        <w:t xml:space="preserve">иными заинтересованными создаются региональные конкурсные комиссии, которые анализируют материалы, представленные на конкурс, осуществляют оценку поданных материалов в соответствии с критериями оценки номинаций, с выездом на место в оздоровительные лагеря, претендующие на победу в номинации, и формируют предложения по составу участников республиканского этапа конкурса. 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color w:val="000000"/>
          <w:sz w:val="30"/>
          <w:szCs w:val="30"/>
        </w:rPr>
        <w:t>Региональные конкурсные комиссии определяют по каждо</w:t>
      </w:r>
      <w:r>
        <w:rPr>
          <w:rFonts w:ascii="Times New Roman" w:hAnsi="Times New Roman"/>
          <w:color w:val="000000"/>
          <w:sz w:val="30"/>
          <w:szCs w:val="30"/>
        </w:rPr>
        <w:t xml:space="preserve">му </w:t>
      </w:r>
      <w:r>
        <w:rPr>
          <w:rFonts w:ascii="Times New Roman" w:hAnsi="Times New Roman"/>
          <w:sz w:val="30"/>
          <w:szCs w:val="30"/>
        </w:rPr>
        <w:t>району</w:t>
      </w:r>
      <w:r w:rsidRPr="00AD1664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Pr="00AD1664">
        <w:rPr>
          <w:rFonts w:ascii="Times New Roman" w:hAnsi="Times New Roman"/>
          <w:sz w:val="30"/>
          <w:szCs w:val="30"/>
        </w:rPr>
        <w:t>г</w:t>
      </w:r>
      <w:proofErr w:type="gramEnd"/>
      <w:r w:rsidRPr="00AD1664">
        <w:rPr>
          <w:rFonts w:ascii="Times New Roman" w:hAnsi="Times New Roman"/>
          <w:sz w:val="30"/>
          <w:szCs w:val="30"/>
        </w:rPr>
        <w:t>.</w:t>
      </w:r>
      <w:r w:rsidRPr="00AD1664"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>Гомелю</w:t>
      </w:r>
      <w:r w:rsidRPr="00AD1664">
        <w:rPr>
          <w:rFonts w:ascii="Times New Roman" w:hAnsi="Times New Roman"/>
          <w:color w:val="000000"/>
          <w:sz w:val="30"/>
          <w:szCs w:val="30"/>
        </w:rPr>
        <w:t xml:space="preserve">: 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по одному победителю в номинациях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«Лучший загородный лагерь», </w:t>
      </w:r>
      <w:r w:rsidRPr="00AD1664">
        <w:rPr>
          <w:rFonts w:ascii="Times New Roman" w:hAnsi="Times New Roman"/>
          <w:color w:val="000000"/>
          <w:sz w:val="30"/>
          <w:szCs w:val="30"/>
        </w:rPr>
        <w:t>«</w:t>
      </w:r>
      <w:r w:rsidRPr="00AD1664">
        <w:rPr>
          <w:rFonts w:ascii="Times New Roman" w:hAnsi="Times New Roman"/>
          <w:sz w:val="30"/>
          <w:szCs w:val="30"/>
        </w:rPr>
        <w:t>Лучшее медицинское обеспечение оздоровительного лагеря»</w:t>
      </w:r>
      <w:r w:rsidRPr="00AD1664">
        <w:rPr>
          <w:rFonts w:ascii="Times New Roman" w:hAnsi="Times New Roman"/>
          <w:color w:val="000000"/>
          <w:sz w:val="30"/>
          <w:szCs w:val="30"/>
        </w:rPr>
        <w:t>, «</w:t>
      </w:r>
      <w:r w:rsidRPr="00AD1664">
        <w:rPr>
          <w:rFonts w:ascii="Times New Roman" w:hAnsi="Times New Roman"/>
          <w:sz w:val="30"/>
          <w:szCs w:val="30"/>
        </w:rPr>
        <w:t>Лучшая организация питания в оздоровительном лагере», «Лучшая организация спортивно-оздоровительной работы в оздоровительном лагере»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color w:val="000000"/>
          <w:sz w:val="30"/>
          <w:szCs w:val="30"/>
        </w:rPr>
        <w:t>(номинации 1, 2, 3, 4</w:t>
      </w:r>
      <w:r w:rsidRPr="00AD1664">
        <w:rPr>
          <w:rFonts w:ascii="Times New Roman" w:hAnsi="Times New Roman"/>
          <w:color w:val="000000"/>
          <w:sz w:val="30"/>
          <w:szCs w:val="30"/>
        </w:rPr>
        <w:t>)</w:t>
      </w:r>
      <w:r w:rsidRPr="00AD1664">
        <w:rPr>
          <w:rFonts w:ascii="Times New Roman" w:hAnsi="Times New Roman"/>
          <w:sz w:val="30"/>
          <w:szCs w:val="30"/>
        </w:rPr>
        <w:t>;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по четыре победителя (лагерь с дневным пребыванием детей, лагерь с круглосуточным пребыванием детей, лагерь труда и отдыха, лагерь по профилю, направлению деятельности) в номинации «Новые модели организации детского отдыха «Сделаем лето ярче» (номинация </w:t>
      </w:r>
      <w:r>
        <w:rPr>
          <w:rFonts w:ascii="Times New Roman" w:hAnsi="Times New Roman"/>
          <w:sz w:val="30"/>
          <w:szCs w:val="30"/>
        </w:rPr>
        <w:t>5</w:t>
      </w:r>
      <w:r w:rsidRPr="00AD1664">
        <w:rPr>
          <w:rFonts w:ascii="Times New Roman" w:hAnsi="Times New Roman"/>
          <w:sz w:val="30"/>
          <w:szCs w:val="30"/>
        </w:rPr>
        <w:t>)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 xml:space="preserve">Форма заявки для участия в </w:t>
      </w:r>
      <w:r>
        <w:rPr>
          <w:rFonts w:ascii="Times New Roman" w:hAnsi="Times New Roman"/>
          <w:sz w:val="30"/>
          <w:szCs w:val="30"/>
        </w:rPr>
        <w:t>област</w:t>
      </w:r>
      <w:r w:rsidRPr="00AD1664">
        <w:rPr>
          <w:rFonts w:ascii="Times New Roman" w:hAnsi="Times New Roman"/>
          <w:sz w:val="30"/>
          <w:szCs w:val="30"/>
        </w:rPr>
        <w:t>ном этапе конкурса разрабатывается конкурсной комиссией.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 xml:space="preserve">Материалы (включая обязательную </w:t>
      </w:r>
      <w:proofErr w:type="spellStart"/>
      <w:r w:rsidRPr="00AD1664">
        <w:rPr>
          <w:rFonts w:ascii="Times New Roman" w:hAnsi="Times New Roman"/>
          <w:sz w:val="30"/>
          <w:szCs w:val="30"/>
        </w:rPr>
        <w:t>мультимедийную</w:t>
      </w:r>
      <w:proofErr w:type="spellEnd"/>
      <w:r w:rsidRPr="00AD1664">
        <w:rPr>
          <w:rFonts w:ascii="Times New Roman" w:hAnsi="Times New Roman"/>
          <w:sz w:val="30"/>
          <w:szCs w:val="30"/>
        </w:rPr>
        <w:t xml:space="preserve"> презентацию), признанные лучшими на региональном уровне, направляются в адрес </w:t>
      </w:r>
      <w:r>
        <w:rPr>
          <w:rFonts w:ascii="Times New Roman" w:hAnsi="Times New Roman"/>
          <w:sz w:val="30"/>
          <w:szCs w:val="30"/>
        </w:rPr>
        <w:t xml:space="preserve">ГОИРО не </w:t>
      </w:r>
      <w:r w:rsidRPr="00DB3644">
        <w:rPr>
          <w:rFonts w:ascii="Times New Roman" w:hAnsi="Times New Roman"/>
          <w:sz w:val="30"/>
          <w:szCs w:val="30"/>
        </w:rPr>
        <w:t xml:space="preserve">позднее 10 августа </w:t>
      </w:r>
      <w:smartTag w:uri="urn:schemas-microsoft-com:office:smarttags" w:element="metricconverter">
        <w:smartTagPr>
          <w:attr w:name="ProductID" w:val="2019 г"/>
        </w:smartTagPr>
        <w:r w:rsidRPr="00DB3644">
          <w:rPr>
            <w:rFonts w:ascii="Times New Roman" w:hAnsi="Times New Roman"/>
            <w:sz w:val="30"/>
            <w:szCs w:val="30"/>
          </w:rPr>
          <w:t>201</w:t>
        </w:r>
        <w:r>
          <w:rPr>
            <w:rFonts w:ascii="Times New Roman" w:hAnsi="Times New Roman"/>
            <w:sz w:val="30"/>
            <w:szCs w:val="30"/>
          </w:rPr>
          <w:t>9</w:t>
        </w:r>
        <w:r w:rsidRPr="00DB3644">
          <w:rPr>
            <w:rFonts w:ascii="Times New Roman" w:hAnsi="Times New Roman"/>
            <w:sz w:val="30"/>
            <w:szCs w:val="30"/>
          </w:rPr>
          <w:t xml:space="preserve"> г</w:t>
        </w:r>
      </w:smartTag>
      <w:r w:rsidRPr="00DB364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/>
          <w:sz w:val="30"/>
          <w:szCs w:val="30"/>
        </w:rPr>
        <w:t>каб</w:t>
      </w:r>
      <w:proofErr w:type="spellEnd"/>
      <w:r>
        <w:rPr>
          <w:rFonts w:ascii="Times New Roman" w:hAnsi="Times New Roman"/>
          <w:sz w:val="30"/>
          <w:szCs w:val="30"/>
        </w:rPr>
        <w:t>. 3-2). Материалы, поступившие позднее указанной даты, не рассматриваются и в конкурсе участия не принимают.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>На республиканский этап смотра-конкурса не направляются материалы оздоровительных лагерей, имевших в течение текущего оздоровительного периода нарушения безопасности жизнедеятельности детей, санитарно-эпидемиологического режима, требований противопожарной безопасности.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DB3644">
        <w:rPr>
          <w:rFonts w:ascii="Times New Roman" w:hAnsi="Times New Roman"/>
          <w:sz w:val="30"/>
          <w:szCs w:val="30"/>
        </w:rPr>
        <w:t>II этап, областной, проводится с 10 по 17 августа</w:t>
      </w:r>
      <w:r w:rsidRPr="00AD1664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  <w:lang w:val="be-BY"/>
        </w:rPr>
        <w:t>9</w:t>
      </w:r>
      <w:r w:rsidRPr="00AD1664">
        <w:rPr>
          <w:rFonts w:ascii="Times New Roman" w:hAnsi="Times New Roman"/>
          <w:sz w:val="30"/>
          <w:szCs w:val="30"/>
        </w:rPr>
        <w:t xml:space="preserve"> г.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Областн</w:t>
      </w:r>
      <w:r w:rsidRPr="00AD1664">
        <w:rPr>
          <w:rFonts w:ascii="Times New Roman" w:hAnsi="Times New Roman"/>
          <w:sz w:val="30"/>
          <w:szCs w:val="30"/>
        </w:rPr>
        <w:t>ая конкурсная комиссия анализирует и дает экспертную оценку представленным материалам в соответствии с критериями оценки номинаций.</w:t>
      </w:r>
    </w:p>
    <w:p w:rsidR="00BE199F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5. ПОДВЕДЕНИЕ ИТОГОВ КОНКУРСА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Областн</w:t>
      </w:r>
      <w:r w:rsidRPr="00AD1664">
        <w:rPr>
          <w:rFonts w:ascii="Times New Roman" w:hAnsi="Times New Roman"/>
          <w:sz w:val="30"/>
          <w:szCs w:val="30"/>
        </w:rPr>
        <w:t xml:space="preserve">ая </w:t>
      </w:r>
      <w:r>
        <w:rPr>
          <w:rFonts w:ascii="Times New Roman" w:hAnsi="Times New Roman"/>
          <w:sz w:val="30"/>
          <w:szCs w:val="30"/>
        </w:rPr>
        <w:t xml:space="preserve">конкурсная </w:t>
      </w:r>
      <w:r w:rsidRPr="00AD1664">
        <w:rPr>
          <w:rFonts w:ascii="Times New Roman" w:hAnsi="Times New Roman"/>
          <w:sz w:val="30"/>
          <w:szCs w:val="30"/>
        </w:rPr>
        <w:t xml:space="preserve">комиссия обобщает представленную информацию, подводит итоги и определяет по два победителя в каждой из номинаций смотра-конкурса. </w:t>
      </w:r>
    </w:p>
    <w:p w:rsidR="00BE199F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664">
        <w:rPr>
          <w:rFonts w:ascii="Times New Roman" w:hAnsi="Times New Roman"/>
          <w:sz w:val="30"/>
          <w:szCs w:val="30"/>
        </w:rPr>
        <w:t xml:space="preserve">Победители конкурса награждаются дипломами </w:t>
      </w:r>
      <w:r>
        <w:rPr>
          <w:rFonts w:ascii="Times New Roman" w:hAnsi="Times New Roman"/>
          <w:sz w:val="30"/>
          <w:szCs w:val="30"/>
        </w:rPr>
        <w:t>организаторов конкурса</w:t>
      </w:r>
      <w:r w:rsidRPr="00AD1664">
        <w:rPr>
          <w:rFonts w:ascii="Times New Roman" w:hAnsi="Times New Roman"/>
          <w:sz w:val="30"/>
          <w:szCs w:val="30"/>
        </w:rPr>
        <w:t>.</w:t>
      </w:r>
    </w:p>
    <w:p w:rsidR="00BE199F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Победители конкурса представляют Гомельскую область на республиканском этапе конкурса.</w:t>
      </w:r>
    </w:p>
    <w:p w:rsidR="00BE199F" w:rsidRPr="00AD1664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1B16F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EF15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Default="00BE199F" w:rsidP="00041B7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  <w:sectPr w:rsidR="00BE199F" w:rsidSect="005D3BD0">
          <w:pgSz w:w="11906" w:h="16838"/>
          <w:pgMar w:top="1134" w:right="425" w:bottom="992" w:left="1559" w:header="720" w:footer="720" w:gutter="0"/>
          <w:cols w:space="720"/>
          <w:docGrid w:linePitch="299"/>
        </w:sectPr>
      </w:pPr>
    </w:p>
    <w:p w:rsidR="00BE199F" w:rsidRPr="005728BF" w:rsidRDefault="00BE199F" w:rsidP="001B16FA">
      <w:pPr>
        <w:jc w:val="center"/>
        <w:rPr>
          <w:rFonts w:ascii="Times New Roman" w:hAnsi="Times New Roman"/>
          <w:sz w:val="28"/>
          <w:szCs w:val="28"/>
        </w:rPr>
      </w:pPr>
      <w:r w:rsidRPr="005728BF">
        <w:rPr>
          <w:rFonts w:ascii="Times New Roman" w:hAnsi="Times New Roman"/>
          <w:b/>
          <w:sz w:val="30"/>
          <w:szCs w:val="30"/>
        </w:rPr>
        <w:lastRenderedPageBreak/>
        <w:t>1. Лучший загородный оздоровительный лагерь</w:t>
      </w:r>
    </w:p>
    <w:tbl>
      <w:tblPr>
        <w:tblW w:w="14968" w:type="dxa"/>
        <w:tblInd w:w="-10" w:type="dxa"/>
        <w:tblLayout w:type="fixed"/>
        <w:tblLook w:val="00A0"/>
      </w:tblPr>
      <w:tblGrid>
        <w:gridCol w:w="513"/>
        <w:gridCol w:w="7969"/>
        <w:gridCol w:w="1842"/>
        <w:gridCol w:w="1560"/>
        <w:gridCol w:w="1275"/>
        <w:gridCol w:w="1809"/>
      </w:tblGrid>
      <w:tr w:rsidR="00BE199F" w:rsidRPr="00A07FFB" w:rsidTr="000B16B3">
        <w:trPr>
          <w:trHeight w:val="84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>
            <w:pPr>
              <w:rPr>
                <w:rFonts w:ascii="Times New Roman" w:hAnsi="Times New Roman"/>
              </w:rPr>
            </w:pPr>
            <w:r w:rsidRPr="00A07FF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728B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728BF">
              <w:rPr>
                <w:rFonts w:ascii="Times New Roman" w:hAnsi="Times New Roman"/>
              </w:rPr>
              <w:t>/</w:t>
            </w:r>
            <w:proofErr w:type="spellStart"/>
            <w:r w:rsidRPr="005728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>
            <w:pPr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Оцениваемые параметры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1B16F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заполнения в произ</w:t>
            </w:r>
            <w:r w:rsidRPr="005728BF">
              <w:rPr>
                <w:rFonts w:ascii="Times New Roman" w:hAnsi="Times New Roman"/>
              </w:rPr>
              <w:t xml:space="preserve">вольной </w:t>
            </w:r>
            <w:r>
              <w:rPr>
                <w:rFonts w:ascii="Times New Roman" w:hAnsi="Times New Roman"/>
              </w:rPr>
              <w:t>форме (</w:t>
            </w:r>
            <w:proofErr w:type="spellStart"/>
            <w:r>
              <w:rPr>
                <w:rFonts w:ascii="Times New Roman" w:hAnsi="Times New Roman"/>
              </w:rPr>
              <w:t>да-нет</w:t>
            </w:r>
            <w:proofErr w:type="spellEnd"/>
            <w:r>
              <w:rPr>
                <w:rFonts w:ascii="Times New Roman" w:hAnsi="Times New Roman"/>
              </w:rPr>
              <w:t>, дописать парамет</w:t>
            </w:r>
            <w:r w:rsidRPr="005728BF">
              <w:rPr>
                <w:rFonts w:ascii="Times New Roman" w:hAnsi="Times New Roman"/>
              </w:rPr>
              <w:t>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Значение критерия в баллах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парамет</w:t>
            </w:r>
            <w:r w:rsidRPr="005728BF">
              <w:rPr>
                <w:rFonts w:ascii="Times New Roman" w:hAnsi="Times New Roman"/>
              </w:rPr>
              <w:t>ра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>
            <w:pPr>
              <w:tabs>
                <w:tab w:val="left" w:pos="1877"/>
              </w:tabs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Снятие баллов (основание)</w:t>
            </w:r>
          </w:p>
        </w:tc>
      </w:tr>
      <w:tr w:rsidR="00BE199F" w:rsidRPr="00A07FFB" w:rsidTr="000B16B3">
        <w:trPr>
          <w:cantSplit/>
          <w:trHeight w:val="432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Своевременность подготовки лагеря к оздоровительному сезону: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Максимально 4 балла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30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приемка лагеря без замечаний, отсутствие нарушений требований надзорных органов;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64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график проведения покоса травы, сорняков и т.д., выполнение работ согласно графику;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Несвоевременное проведение этих работ (по 1 баллу за каждый параметр)</w:t>
            </w:r>
          </w:p>
        </w:tc>
      </w:tr>
      <w:tr w:rsidR="00BE199F" w:rsidRPr="00A07FFB" w:rsidTr="000B16B3">
        <w:trPr>
          <w:cantSplit/>
          <w:trHeight w:val="35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график проведения энтомологической обработки, выполнение работ согласно графику;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47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28BF">
              <w:rPr>
                <w:rFonts w:ascii="Times New Roman" w:hAnsi="Times New Roman"/>
              </w:rPr>
              <w:t>количество выявленных грубых нарушений требований надзорных органов после подписания акта приемки</w:t>
            </w:r>
            <w:r w:rsidRPr="005728B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По 0,5 балла за каждое замечание</w:t>
            </w:r>
          </w:p>
        </w:tc>
      </w:tr>
      <w:tr w:rsidR="00BE199F" w:rsidRPr="00A07FFB" w:rsidTr="000B16B3">
        <w:trPr>
          <w:cantSplit/>
          <w:trHeight w:val="45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2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Расположение оздоровительного лагеря: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Максимально 5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99F" w:rsidRPr="00A07FFB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459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 лесном массиве, удаленность от транспортных магистралей, промышленных предприятий, крупных населенных пунктов;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459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санитарно-экологическое состояние региона, соответствие требованиям санитарных норм, правил и гигиенических нормативов;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170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водоема с оборудованным, обустроенным пляжем: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территория пляжа очищена от мусора, камней, имеются кабины для переодевания, навесы для защиты от солнца, урны для мусора;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имеются оборудованная физкультурно-спортивная площадка, душевые кабины, скамейки и топчаны, питьевые фонтанчики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 (по 0,5 балла за каждый параметр)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По 0,5 балла за каждое замечание</w:t>
            </w:r>
          </w:p>
        </w:tc>
      </w:tr>
      <w:tr w:rsidR="00BE199F" w:rsidRPr="00A07FFB" w:rsidTr="000B16B3">
        <w:trPr>
          <w:cantSplit/>
          <w:trHeight w:val="32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3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Охват оздоровлением детей: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 w:rsidRPr="005728BF">
              <w:rPr>
                <w:rFonts w:ascii="Times New Roman" w:hAnsi="Times New Roman"/>
              </w:rPr>
              <w:t>8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85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28BF">
              <w:rPr>
                <w:rFonts w:ascii="Times New Roman" w:hAnsi="Times New Roman"/>
              </w:rPr>
              <w:t>средняя</w:t>
            </w:r>
            <w:proofErr w:type="gramEnd"/>
            <w:r w:rsidRPr="005728BF">
              <w:rPr>
                <w:rFonts w:ascii="Times New Roman" w:hAnsi="Times New Roman"/>
              </w:rPr>
              <w:t xml:space="preserve"> </w:t>
            </w:r>
            <w:proofErr w:type="spellStart"/>
            <w:r w:rsidRPr="005728BF">
              <w:rPr>
                <w:rFonts w:ascii="Times New Roman" w:hAnsi="Times New Roman"/>
              </w:rPr>
              <w:t>заполняемость</w:t>
            </w:r>
            <w:proofErr w:type="spellEnd"/>
            <w:r w:rsidRPr="005728BF">
              <w:rPr>
                <w:rFonts w:ascii="Times New Roman" w:hAnsi="Times New Roman"/>
              </w:rPr>
              <w:t xml:space="preserve"> оздоровительного лагеря (рассчитывается в процентном соотношении от численности детей, отдохнувших за смену, к мощности;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4 (по 1 баллу за каждую смену)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56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организация оздоровления детей-инвалидов;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52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организация оздоровления детей-сирот и детей, оставшихся без попечения родителей;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66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организация оздоровления детей, состоящих на учете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56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4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Благоустройство территории: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 w:rsidRPr="005728BF">
              <w:rPr>
                <w:rFonts w:ascii="Times New Roman" w:hAnsi="Times New Roman"/>
              </w:rPr>
              <w:t>7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56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на более чем 50% территории лагеря ухоженных зеленых насаждений (деревья, кустарники и т.д.);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Неполное соответствие требованию (до 1 балла)</w:t>
            </w:r>
          </w:p>
        </w:tc>
      </w:tr>
      <w:tr w:rsidR="00BE199F" w:rsidRPr="00A07FFB" w:rsidTr="000B16B3">
        <w:trPr>
          <w:cantSplit/>
          <w:trHeight w:val="56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и ухоженность декоративных элементов ландшафтного дизайна с использованием малых архитектурных форм (композиции, каркасные модели, клумбы, фонтаны, скамейки, скульптуры и т.д.),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наличие единства их стилевого решения, 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красочность и оригинальность их оформления;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3 (по 1 баллу за каждый параметр)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Подтверждением могут являться фотографии </w:t>
            </w:r>
          </w:p>
        </w:tc>
      </w:tr>
      <w:tr w:rsidR="00BE199F" w:rsidRPr="00A07FFB" w:rsidTr="000B16B3">
        <w:trPr>
          <w:cantSplit/>
          <w:trHeight w:val="75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игровых форм на территории (горки, качели, лесенки, песочницы с закрывающимися крышками и др.);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 (по 0,5 балла за каждый параметр)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60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системы освещения территории с декоративной подсветкой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38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5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Наличие и использование инфраструктуры для организации спортивно-оздоровительной деятельности: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Максимально 15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23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наличие закрытых спортивно-оздоровительных сооружений: 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крытый плавательный бассейн;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23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спортивный зал;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17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тренажерный зал;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56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наличие открытых оборудованных оздоровительных сооружений: 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открытого бассейна,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4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надувных бассейнов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8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28BF">
              <w:rPr>
                <w:rFonts w:ascii="Times New Roman" w:hAnsi="Times New Roman"/>
              </w:rPr>
              <w:t xml:space="preserve">футбольное поле, волейбольные и баскетбольные площадки, теннисные корты, физкультурно-оздоровительные дорожки (пешеходные, легкоатлетические, велосипедные), </w:t>
            </w:r>
            <w:proofErr w:type="spellStart"/>
            <w:r w:rsidRPr="005728BF">
              <w:rPr>
                <w:rFonts w:ascii="Times New Roman" w:hAnsi="Times New Roman"/>
              </w:rPr>
              <w:t>роллерная</w:t>
            </w:r>
            <w:proofErr w:type="spellEnd"/>
            <w:r w:rsidRPr="005728BF">
              <w:rPr>
                <w:rFonts w:ascii="Times New Roman" w:hAnsi="Times New Roman"/>
              </w:rPr>
              <w:t xml:space="preserve"> трасса, терренкуры, тропы здоровья, теннисные столы, </w:t>
            </w:r>
            <w:proofErr w:type="spellStart"/>
            <w:r w:rsidRPr="005728BF">
              <w:rPr>
                <w:rFonts w:ascii="Times New Roman" w:hAnsi="Times New Roman"/>
              </w:rPr>
              <w:t>скалодром</w:t>
            </w:r>
            <w:proofErr w:type="spellEnd"/>
            <w:r w:rsidRPr="005728BF">
              <w:rPr>
                <w:rFonts w:ascii="Times New Roman" w:hAnsi="Times New Roman"/>
              </w:rPr>
              <w:t xml:space="preserve">, </w:t>
            </w:r>
            <w:proofErr w:type="spellStart"/>
            <w:r w:rsidRPr="005728BF">
              <w:rPr>
                <w:rFonts w:ascii="Times New Roman" w:hAnsi="Times New Roman"/>
              </w:rPr>
              <w:t>веревочно-канатный</w:t>
            </w:r>
            <w:proofErr w:type="spellEnd"/>
            <w:r w:rsidRPr="005728BF">
              <w:rPr>
                <w:rFonts w:ascii="Times New Roman" w:hAnsi="Times New Roman"/>
              </w:rPr>
              <w:t xml:space="preserve"> </w:t>
            </w:r>
            <w:proofErr w:type="spellStart"/>
            <w:r w:rsidRPr="005728BF">
              <w:rPr>
                <w:rFonts w:ascii="Times New Roman" w:hAnsi="Times New Roman"/>
              </w:rPr>
              <w:t>городоки</w:t>
            </w:r>
            <w:proofErr w:type="spellEnd"/>
            <w:r w:rsidRPr="005728BF">
              <w:rPr>
                <w:rFonts w:ascii="Times New Roman" w:hAnsi="Times New Roman"/>
              </w:rPr>
              <w:t xml:space="preserve"> др.;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728BF">
              <w:rPr>
                <w:rFonts w:ascii="Times New Roman" w:hAnsi="Times New Roman"/>
              </w:rPr>
              <w:t>5 (по 0,5 балла за каждый параметр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36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достаточность имеющегося спортивного инвентаря и оборудования (в соответствии с Примерным перечнем спортивного инвентаря и оборудования для стационарных оздоровительных лагерей);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Несоответствие </w:t>
            </w:r>
            <w:proofErr w:type="spellStart"/>
            <w:r w:rsidRPr="005728BF">
              <w:rPr>
                <w:rFonts w:ascii="Times New Roman" w:hAnsi="Times New Roman"/>
              </w:rPr>
              <w:t>данномупарамет-ру</w:t>
            </w:r>
            <w:proofErr w:type="spellEnd"/>
            <w:r w:rsidRPr="005728BF">
              <w:rPr>
                <w:rFonts w:ascii="Times New Roman" w:hAnsi="Times New Roman"/>
              </w:rPr>
              <w:t xml:space="preserve"> (до 1 балла) </w:t>
            </w:r>
          </w:p>
        </w:tc>
      </w:tr>
      <w:tr w:rsidR="00BE199F" w:rsidRPr="00A07FFB" w:rsidTr="000B16B3">
        <w:trPr>
          <w:cantSplit/>
          <w:trHeight w:val="36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фактическое использование спортивных сооружений согласно плану мероприятий;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Несоответствие </w:t>
            </w:r>
            <w:proofErr w:type="spellStart"/>
            <w:r w:rsidRPr="005728BF">
              <w:rPr>
                <w:rFonts w:ascii="Times New Roman" w:hAnsi="Times New Roman"/>
              </w:rPr>
              <w:t>данномупарамет-ру</w:t>
            </w:r>
            <w:proofErr w:type="spellEnd"/>
            <w:r w:rsidRPr="005728BF">
              <w:rPr>
                <w:rFonts w:ascii="Times New Roman" w:hAnsi="Times New Roman"/>
              </w:rPr>
              <w:t xml:space="preserve"> (до 2 баллов) </w:t>
            </w:r>
          </w:p>
        </w:tc>
      </w:tr>
      <w:tr w:rsidR="00BE199F" w:rsidRPr="00A07FFB" w:rsidTr="000B16B3">
        <w:trPr>
          <w:cantSplit/>
          <w:trHeight w:val="19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помещения для хранения спортивного инвентаря.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348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6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Оборудование помещений для проживания детей в соответствии с санитарными нормами, правилами и гигиеническими нормативами: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F">
              <w:rPr>
                <w:rFonts w:ascii="Times New Roman" w:hAnsi="Times New Roman"/>
              </w:rPr>
              <w:t>Максимально 17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Подтверждением могут являться фотографии</w:t>
            </w:r>
          </w:p>
        </w:tc>
      </w:tr>
      <w:tr w:rsidR="00BE199F" w:rsidRPr="00A07FFB" w:rsidTr="000B16B3">
        <w:trPr>
          <w:cantSplit/>
          <w:trHeight w:val="34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отопления, горячего водоснабжения;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41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  <w:sz w:val="28"/>
                <w:szCs w:val="28"/>
              </w:rPr>
              <w:t>для детей</w:t>
            </w:r>
            <w:r w:rsidRPr="005728BF">
              <w:rPr>
                <w:rFonts w:ascii="Times New Roman" w:hAnsi="Times New Roman"/>
              </w:rPr>
              <w:t xml:space="preserve">: наличие шкафа-купе (гардеробной), </w:t>
            </w:r>
            <w:proofErr w:type="spellStart"/>
            <w:r w:rsidRPr="005728BF">
              <w:rPr>
                <w:rFonts w:ascii="Times New Roman" w:hAnsi="Times New Roman"/>
              </w:rPr>
              <w:t>постирочной</w:t>
            </w:r>
            <w:proofErr w:type="spellEnd"/>
            <w:r w:rsidRPr="005728BF">
              <w:rPr>
                <w:rFonts w:ascii="Times New Roman" w:hAnsi="Times New Roman"/>
              </w:rPr>
              <w:t>, гладильной, помещений для сушки одежды и обуви, помещения для хранения чемоданов, комнаты для хранения мобильных телефонов, планшетов, сейфа для хранения денежных средств и т.д.;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4 (по 0,5 балла за каждый параметр)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27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состояние санузлов и ванных комнат: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27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отличное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27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хорошее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27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27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оснащенность ванных комнат современным оборудованием (педальные ведра, полки для туалетных принадлежностей, </w:t>
            </w:r>
            <w:proofErr w:type="spellStart"/>
            <w:r w:rsidRPr="005728BF">
              <w:rPr>
                <w:rFonts w:ascii="Times New Roman" w:hAnsi="Times New Roman"/>
              </w:rPr>
              <w:t>электрополотенца</w:t>
            </w:r>
            <w:proofErr w:type="spellEnd"/>
            <w:r w:rsidRPr="005728BF">
              <w:rPr>
                <w:rFonts w:ascii="Times New Roman" w:hAnsi="Times New Roman"/>
              </w:rPr>
              <w:t>, зеркало, дозаторы для мыла, бумагодержатели и др.);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43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площадь спальных помещений для проживания не менее 4м</w:t>
            </w:r>
            <w:r w:rsidRPr="005728BF">
              <w:rPr>
                <w:rFonts w:ascii="Times New Roman" w:hAnsi="Times New Roman"/>
                <w:vertAlign w:val="superscript"/>
              </w:rPr>
              <w:t>2</w:t>
            </w:r>
            <w:r w:rsidRPr="005728BF">
              <w:rPr>
                <w:rFonts w:ascii="Times New Roman" w:hAnsi="Times New Roman"/>
              </w:rPr>
              <w:t xml:space="preserve"> на ребенка;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tabs>
                <w:tab w:val="left" w:pos="116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Несоответствие </w:t>
            </w:r>
            <w:proofErr w:type="gramStart"/>
            <w:r w:rsidRPr="005728BF">
              <w:rPr>
                <w:rFonts w:ascii="Times New Roman" w:hAnsi="Times New Roman"/>
              </w:rPr>
              <w:t>данному</w:t>
            </w:r>
            <w:proofErr w:type="gramEnd"/>
            <w:r w:rsidRPr="005728BF">
              <w:rPr>
                <w:rFonts w:ascii="Times New Roman" w:hAnsi="Times New Roman"/>
              </w:rPr>
              <w:t xml:space="preserve"> </w:t>
            </w:r>
            <w:proofErr w:type="spellStart"/>
            <w:r w:rsidRPr="005728BF">
              <w:rPr>
                <w:rFonts w:ascii="Times New Roman" w:hAnsi="Times New Roman"/>
              </w:rPr>
              <w:t>пара-метру</w:t>
            </w:r>
            <w:proofErr w:type="spellEnd"/>
            <w:r w:rsidRPr="005728BF">
              <w:rPr>
                <w:rFonts w:ascii="Times New Roman" w:hAnsi="Times New Roman"/>
              </w:rPr>
              <w:t>(2 балла)</w:t>
            </w:r>
          </w:p>
        </w:tc>
      </w:tr>
      <w:tr w:rsidR="00BE199F" w:rsidRPr="00A07FFB" w:rsidTr="000B16B3">
        <w:trPr>
          <w:cantSplit/>
          <w:trHeight w:val="62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вместимость спальных помещений: 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не более 5 мест для учащихся 1-4 классов,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4 мест для </w:t>
            </w:r>
            <w:r w:rsidRPr="005728BF">
              <w:rPr>
                <w:rFonts w:ascii="Times New Roman" w:hAnsi="Times New Roman"/>
              </w:rPr>
              <w:t>учащихся 5-10 классов;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Несоответствие данному параметру (менее 90% -до 2 баллов)</w:t>
            </w:r>
          </w:p>
        </w:tc>
      </w:tr>
      <w:tr w:rsidR="00BE199F" w:rsidRPr="00A07FFB" w:rsidTr="000B16B3">
        <w:trPr>
          <w:cantSplit/>
          <w:trHeight w:val="34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работа по созданию домашнего уюта в жилых помещениях;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Подтверждением могут являться фотографии</w:t>
            </w:r>
          </w:p>
        </w:tc>
      </w:tr>
      <w:tr w:rsidR="00BE199F" w:rsidRPr="00A07FFB" w:rsidTr="000B16B3">
        <w:trPr>
          <w:cantSplit/>
          <w:trHeight w:val="34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эстетическое оформление зоны отдыха отряда, отрядного уголка;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9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оснащенность лагеря бытовой техникой для детей (телевизоры, компьютеры, караоке, фены и т.д.).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 (по 0,5 балла за каждый параметр)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54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7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Организация питания</w:t>
            </w:r>
            <w:r w:rsidRPr="005728BF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F">
              <w:rPr>
                <w:rFonts w:ascii="Times New Roman" w:hAnsi="Times New Roman"/>
              </w:rPr>
              <w:t>Максимально 5 балла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33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Наличие: столовой с необходимым набором производственных помещений;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обеденного зала с организацией приема пищи в одну смену;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стилевого единства интерьера и сервирования столов; 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столовой посуды единого образца;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3 (по 1баллу за каждый параметр)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Несоблюдение требований (по 0,5 балла за каждый параметр) </w:t>
            </w:r>
          </w:p>
        </w:tc>
      </w:tr>
      <w:tr w:rsidR="00BE199F" w:rsidRPr="00A07FFB" w:rsidTr="000B16B3">
        <w:trPr>
          <w:cantSplit/>
          <w:trHeight w:val="33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организация и соблюдение питьевого режима;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Несоответствие параметру (до 1 балла)</w:t>
            </w:r>
          </w:p>
        </w:tc>
      </w:tr>
      <w:tr w:rsidR="00BE199F" w:rsidRPr="00A07FFB" w:rsidTr="000B16B3">
        <w:trPr>
          <w:cantSplit/>
          <w:trHeight w:val="33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отсутствие грубых нарушений при организации питания.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Несоблюдение требований: </w:t>
            </w:r>
            <w:r w:rsidRPr="005728BF">
              <w:rPr>
                <w:rFonts w:ascii="Times New Roman" w:hAnsi="Times New Roman"/>
              </w:rPr>
              <w:t>лагерь не допускается к конкурсу</w:t>
            </w:r>
          </w:p>
        </w:tc>
      </w:tr>
      <w:tr w:rsidR="00BE199F" w:rsidRPr="00A07FFB" w:rsidTr="000B16B3">
        <w:trPr>
          <w:cantSplit/>
          <w:trHeight w:val="318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8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Эстетика оформления и внешний вид помещений культурно-массового назначения: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Максимально 7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728BF">
              <w:rPr>
                <w:rFonts w:ascii="Times New Roman" w:hAnsi="Times New Roman"/>
              </w:rPr>
              <w:t xml:space="preserve">по 0,5 балла за каждый параметр) </w:t>
            </w:r>
          </w:p>
        </w:tc>
      </w:tr>
      <w:tr w:rsidR="00BE199F" w:rsidRPr="00A07FFB" w:rsidTr="000B16B3">
        <w:trPr>
          <w:cantSplit/>
          <w:trHeight w:val="31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актовый зал;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31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помещения для кружков детского творчества;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31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площадки для проведения </w:t>
            </w:r>
            <w:proofErr w:type="spellStart"/>
            <w:r w:rsidRPr="005728BF">
              <w:rPr>
                <w:rFonts w:ascii="Times New Roman" w:hAnsi="Times New Roman"/>
              </w:rPr>
              <w:t>общелагерных</w:t>
            </w:r>
            <w:proofErr w:type="spellEnd"/>
            <w:r w:rsidRPr="005728BF">
              <w:rPr>
                <w:rFonts w:ascii="Times New Roman" w:hAnsi="Times New Roman"/>
              </w:rPr>
              <w:t xml:space="preserve"> и </w:t>
            </w:r>
            <w:proofErr w:type="spellStart"/>
            <w:r w:rsidRPr="005728BF">
              <w:rPr>
                <w:rFonts w:ascii="Times New Roman" w:hAnsi="Times New Roman"/>
              </w:rPr>
              <w:t>поотрядных</w:t>
            </w:r>
            <w:proofErr w:type="spellEnd"/>
            <w:r w:rsidRPr="005728BF">
              <w:rPr>
                <w:rFonts w:ascii="Times New Roman" w:hAnsi="Times New Roman"/>
              </w:rPr>
              <w:t xml:space="preserve"> мероприятий, для костра, танцев;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2 (по 0,5 балла)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31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на территории государственной символики, наглядной агитации;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31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символики лагеря и отрядов;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31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5728BF">
              <w:rPr>
                <w:rFonts w:ascii="Times New Roman" w:hAnsi="Times New Roman"/>
              </w:rPr>
              <w:t>информационных стендов для детей и родителей о жизни лагеря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24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9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Наличие и разнообразие оздоровительно-образовательной программы лагеря</w:t>
            </w:r>
            <w:r w:rsidRPr="005728BF">
              <w:rPr>
                <w:rFonts w:ascii="Times New Roman" w:hAnsi="Times New Roman"/>
                <w:u w:val="single"/>
              </w:rPr>
              <w:t xml:space="preserve">. </w:t>
            </w: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Актуальность и </w:t>
            </w:r>
            <w:proofErr w:type="spellStart"/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инновационность</w:t>
            </w:r>
            <w:proofErr w:type="spellEnd"/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программ мероприятий оздоровительной смены: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F">
              <w:rPr>
                <w:rFonts w:ascii="Times New Roman" w:hAnsi="Times New Roman"/>
              </w:rPr>
              <w:t>Максимально 8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68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  <w:szCs w:val="28"/>
              </w:rPr>
              <w:t>комплексно-целевые программы, проекты, праздники, выставки детского творчества, игровые мероприятия, интеллектуальные игры,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728BF">
              <w:rPr>
                <w:rFonts w:ascii="Times New Roman" w:hAnsi="Times New Roman"/>
                <w:szCs w:val="28"/>
              </w:rPr>
              <w:t>и др.;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3 (по 0,5 балла за каждый параметр)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24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и разнообразие кружков: художественного, технического, декоративно-прикладного творчества, спортивно-оздоровительных секций и др.;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3 (по 0,5 балла за каждый параметр)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24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проведение совместных мероприятий с представителями учреждений культуры, учреждений здравоохранения, учреждений по чрезвычайным ситуациям, отделов внутренних дел и др.;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1(по 0,2 балла за каждое из направлений)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39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традиции и законы лагеря.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498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Укомплектованность кадрами: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F">
              <w:rPr>
                <w:rFonts w:ascii="Times New Roman" w:hAnsi="Times New Roman"/>
              </w:rPr>
              <w:t>Максимально 6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За каждые 10% отсутствия у педагогических работников профобразования – до 1 балла </w:t>
            </w:r>
          </w:p>
        </w:tc>
      </w:tr>
      <w:tr w:rsidR="00BE199F" w:rsidRPr="00A07FFB" w:rsidTr="000B16B3">
        <w:trPr>
          <w:cantSplit/>
          <w:trHeight w:val="92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A07FFB" w:rsidRDefault="00BE199F" w:rsidP="00D37BA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кадровое обеспечение организации деятельности лагеря;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 (90-100%-укомплекто-ванностьшта-та)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59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A07FFB" w:rsidRDefault="00BE199F" w:rsidP="00D37BA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у педагогических работников курсовой подготовки,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участие в обучающих и установочных семинарах по организации летнего отдыха,</w:t>
            </w:r>
          </w:p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участие в конкурсах педагогического мастерства;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3 (по 1 баллу за каждый параметр)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44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A07FFB" w:rsidRDefault="00BE199F" w:rsidP="00D37BA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психологическое сопровождение пребывания детей в лагере (имеется педагог-психолог).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738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11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Организация комплексной безопасности и выполнение санитарно-эпидемиологических норм (по актам обследования надзорных органов):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F">
              <w:rPr>
                <w:rFonts w:ascii="Times New Roman" w:hAnsi="Times New Roman"/>
              </w:rPr>
              <w:t>Максимально 6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41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отсутствие травм, несчастных случаев, повлекших вред здоровью у детей в период пребывания в оздоровительном лагере;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Зарегистрированы н</w:t>
            </w:r>
            <w:r>
              <w:rPr>
                <w:rFonts w:ascii="Times New Roman" w:hAnsi="Times New Roman"/>
              </w:rPr>
              <w:t>арушения организации безопасно</w:t>
            </w:r>
            <w:r w:rsidRPr="005728BF">
              <w:rPr>
                <w:rFonts w:ascii="Times New Roman" w:hAnsi="Times New Roman"/>
              </w:rPr>
              <w:t>сти (до 2 баллов за каждое нарушение)</w:t>
            </w:r>
          </w:p>
        </w:tc>
      </w:tr>
      <w:tr w:rsidR="00BE199F" w:rsidRPr="00A07FFB" w:rsidTr="000B16B3">
        <w:trPr>
          <w:cantSplit/>
          <w:trHeight w:val="419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отсутствие правонарушений на территории лагеря, краж, самовольных уходов из лагеря;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50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спасательных постов в местах купания детей, ведется видеонаблюдение на территории лагеря;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2 (по 1 баллу за каждый параметр)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138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ограждений территории лагеря без каких-либо повреждений и полосы зеленых насаждений (отсутствие замечаний в ходе проверки);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замечаний по данному пара</w:t>
            </w:r>
            <w:r w:rsidRPr="005728BF">
              <w:rPr>
                <w:rFonts w:ascii="Times New Roman" w:hAnsi="Times New Roman"/>
              </w:rPr>
              <w:t xml:space="preserve">метру (до 2 баллов) </w:t>
            </w:r>
          </w:p>
        </w:tc>
      </w:tr>
      <w:tr w:rsidR="00BE199F" w:rsidRPr="00A07FFB" w:rsidTr="000B16B3">
        <w:trPr>
          <w:cantSplit/>
          <w:trHeight w:val="22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организация доставки детей (</w:t>
            </w:r>
            <w:proofErr w:type="spellStart"/>
            <w:r w:rsidRPr="005728BF">
              <w:rPr>
                <w:rFonts w:ascii="Times New Roman" w:hAnsi="Times New Roman"/>
              </w:rPr>
              <w:t>трансфер</w:t>
            </w:r>
            <w:proofErr w:type="spellEnd"/>
            <w:r w:rsidRPr="005728BF">
              <w:rPr>
                <w:rFonts w:ascii="Times New Roman" w:hAnsi="Times New Roman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57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28BF">
              <w:rPr>
                <w:rFonts w:ascii="Times New Roman" w:hAnsi="Times New Roman"/>
              </w:rPr>
              <w:t>12.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28BF">
              <w:rPr>
                <w:rFonts w:ascii="Times New Roman" w:hAnsi="Times New Roman"/>
                <w:sz w:val="28"/>
                <w:szCs w:val="28"/>
                <w:u w:val="single"/>
              </w:rPr>
              <w:t>Наличие информационной открытости по деятельности оздоровительного лагеря</w:t>
            </w:r>
            <w:r w:rsidRPr="005728BF">
              <w:rPr>
                <w:rFonts w:ascii="Times New Roman" w:hAnsi="Times New Roman"/>
                <w:u w:val="single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 w:rsidRPr="005728BF">
              <w:rPr>
                <w:rFonts w:ascii="Times New Roman" w:hAnsi="Times New Roman"/>
              </w:rPr>
              <w:t>6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57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наличие в сети Интернет актуального официального сайта (страницы) с общей информацией об учреждении с фото и видеоматериалами, анонсом проводимых мероприятий, актуальных событий, интервью, обратной связью и возможностью взаимодействия с родителями;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47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освещение деятельности оздоровительного лагеря в средствах массовой информации;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rHeight w:val="51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информация о наличии (отсутствии) жалоб от родителей по каждой смене;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Наличие обоснованных </w:t>
            </w:r>
            <w:r w:rsidRPr="005728BF">
              <w:rPr>
                <w:rFonts w:ascii="Times New Roman" w:hAnsi="Times New Roman"/>
              </w:rPr>
              <w:lastRenderedPageBreak/>
              <w:t>жалоб (по 2 балла за каждую жалобу)</w:t>
            </w:r>
          </w:p>
        </w:tc>
      </w:tr>
      <w:tr w:rsidR="00BE199F" w:rsidRPr="00A07FFB" w:rsidTr="000B16B3">
        <w:trPr>
          <w:cantSplit/>
          <w:trHeight w:val="55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информация о наличии положительных отзывов по лагерю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D3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26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организация анкетирования детей, анализ результатов анкетирования.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trHeight w:val="7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Создание условий «</w:t>
            </w:r>
            <w:proofErr w:type="spellStart"/>
            <w:r w:rsidRPr="005728BF">
              <w:rPr>
                <w:rFonts w:ascii="Times New Roman" w:hAnsi="Times New Roman"/>
              </w:rPr>
              <w:t>безбарьерной</w:t>
            </w:r>
            <w:proofErr w:type="spellEnd"/>
            <w:r w:rsidRPr="005728BF">
              <w:rPr>
                <w:rFonts w:ascii="Times New Roman" w:hAnsi="Times New Roman"/>
              </w:rPr>
              <w:t xml:space="preserve"> среды» для обеспечения возможности оздоровления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Отсутствие «</w:t>
            </w:r>
            <w:proofErr w:type="spellStart"/>
            <w:r w:rsidRPr="005728BF">
              <w:rPr>
                <w:rFonts w:ascii="Times New Roman" w:hAnsi="Times New Roman"/>
              </w:rPr>
              <w:t>безбарьерной</w:t>
            </w:r>
            <w:proofErr w:type="spellEnd"/>
            <w:r w:rsidRPr="005728BF">
              <w:rPr>
                <w:rFonts w:ascii="Times New Roman" w:hAnsi="Times New Roman"/>
              </w:rPr>
              <w:t xml:space="preserve"> среды»-2 балла</w:t>
            </w:r>
          </w:p>
        </w:tc>
      </w:tr>
      <w:tr w:rsidR="00BE199F" w:rsidRPr="00A07FFB" w:rsidTr="000B16B3">
        <w:trPr>
          <w:trHeight w:val="40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14.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pacing w:after="0" w:line="240" w:lineRule="auto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>Презентация-проект «Почему для летнего отдыха нужно выбрать ваш лагерь?»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</w:rPr>
              <w:t xml:space="preserve">Максимально 3 </w:t>
            </w: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trHeight w:val="4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8B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5728BF" w:rsidRDefault="00BE199F" w:rsidP="00D3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8BF">
              <w:rPr>
                <w:rFonts w:ascii="Times New Roman" w:hAnsi="Times New Roman"/>
                <w:b/>
              </w:rPr>
              <w:t>100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5728BF" w:rsidRDefault="00BE199F" w:rsidP="00D37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199F" w:rsidRPr="005728BF" w:rsidRDefault="00BE199F" w:rsidP="00ED5793">
      <w:pPr>
        <w:rPr>
          <w:rFonts w:ascii="Times New Roman" w:hAnsi="Times New Roman"/>
          <w:lang w:eastAsia="zh-CN"/>
        </w:rPr>
      </w:pPr>
    </w:p>
    <w:p w:rsidR="00BE199F" w:rsidRPr="00D37BA1" w:rsidRDefault="00BE199F" w:rsidP="00D37B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7BA1">
        <w:rPr>
          <w:rFonts w:ascii="Times New Roman" w:hAnsi="Times New Roman"/>
          <w:sz w:val="30"/>
          <w:szCs w:val="30"/>
        </w:rPr>
        <w:t>1.Наличие полного обоснованного критерия с дополнительным описанием и подтверждением - максимальное количество баллов.</w:t>
      </w:r>
    </w:p>
    <w:p w:rsidR="00BE199F" w:rsidRPr="00D37BA1" w:rsidRDefault="00BE199F" w:rsidP="00D37B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7BA1">
        <w:rPr>
          <w:rFonts w:ascii="Times New Roman" w:hAnsi="Times New Roman"/>
          <w:sz w:val="30"/>
          <w:szCs w:val="30"/>
        </w:rPr>
        <w:t>2.Критерий отражен обзорно, без детализации, эстетическое оформление не соответствует максимальному количеству баллов - снимается половина баллов.</w:t>
      </w:r>
    </w:p>
    <w:p w:rsidR="00BE199F" w:rsidRPr="00D37BA1" w:rsidRDefault="00BE199F" w:rsidP="00D37B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7BA1">
        <w:rPr>
          <w:rFonts w:ascii="Times New Roman" w:hAnsi="Times New Roman"/>
          <w:sz w:val="30"/>
          <w:szCs w:val="30"/>
        </w:rPr>
        <w:t>3.Критерий не отражен - баллы не выставляются.</w:t>
      </w:r>
    </w:p>
    <w:p w:rsidR="00BE199F" w:rsidRPr="00D37BA1" w:rsidRDefault="00BE199F" w:rsidP="00D37B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7BA1">
        <w:rPr>
          <w:rFonts w:ascii="Times New Roman" w:hAnsi="Times New Roman"/>
          <w:sz w:val="30"/>
          <w:szCs w:val="30"/>
        </w:rPr>
        <w:t>4. Необходимо внести не предусмотренные данным перечнем предоставляемые в лагере услуги.</w:t>
      </w:r>
    </w:p>
    <w:p w:rsidR="00BE199F" w:rsidRPr="005728BF" w:rsidRDefault="00BE199F" w:rsidP="00ED5793">
      <w:pPr>
        <w:pStyle w:val="a8"/>
        <w:spacing w:line="180" w:lineRule="exact"/>
      </w:pPr>
    </w:p>
    <w:p w:rsidR="00BE199F" w:rsidRPr="005728B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pStyle w:val="a8"/>
        <w:spacing w:line="180" w:lineRule="exact"/>
      </w:pPr>
    </w:p>
    <w:p w:rsidR="00BE199F" w:rsidRDefault="00BE199F" w:rsidP="00ED5793">
      <w:pPr>
        <w:sectPr w:rsidR="00BE199F" w:rsidSect="00D37BA1">
          <w:pgSz w:w="16838" w:h="11906" w:orient="landscape"/>
          <w:pgMar w:top="1135" w:right="1134" w:bottom="424" w:left="1560" w:header="720" w:footer="720" w:gutter="0"/>
          <w:cols w:space="720"/>
          <w:docGrid w:linePitch="299"/>
        </w:sectPr>
      </w:pPr>
    </w:p>
    <w:p w:rsidR="00BE199F" w:rsidRPr="005728BF" w:rsidRDefault="00BE199F" w:rsidP="000B16B3">
      <w:pPr>
        <w:pageBreakBefore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jc w:val="center"/>
        <w:rPr>
          <w:rFonts w:ascii="Times New Roman" w:hAnsi="Times New Roman"/>
          <w:sz w:val="30"/>
          <w:szCs w:val="30"/>
        </w:rPr>
      </w:pPr>
      <w:r w:rsidRPr="005728BF">
        <w:rPr>
          <w:rFonts w:ascii="Times New Roman" w:hAnsi="Times New Roman"/>
          <w:b/>
          <w:bCs/>
          <w:sz w:val="30"/>
          <w:szCs w:val="30"/>
        </w:rPr>
        <w:lastRenderedPageBreak/>
        <w:t>2.Лучшее медицинское обеспечение детей в оздоровительном лагере «Быть здоровым – это здорово»</w:t>
      </w:r>
    </w:p>
    <w:p w:rsidR="00BE199F" w:rsidRPr="005728BF" w:rsidRDefault="00BE199F" w:rsidP="000B16B3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904" w:type="dxa"/>
        <w:tblInd w:w="-15" w:type="dxa"/>
        <w:tblLayout w:type="fixed"/>
        <w:tblLook w:val="00A0"/>
      </w:tblPr>
      <w:tblGrid>
        <w:gridCol w:w="621"/>
        <w:gridCol w:w="3897"/>
        <w:gridCol w:w="1842"/>
        <w:gridCol w:w="1418"/>
        <w:gridCol w:w="2126"/>
      </w:tblGrid>
      <w:tr w:rsidR="00BE199F" w:rsidRPr="00A07FFB" w:rsidTr="000B16B3">
        <w:trPr>
          <w:cantSplit/>
          <w:tblHeader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F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Оценка параметра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Снятие баллов (основание)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Наличие медицинского пункта и организация его работы в соответствии с требованиями санитарных норм и правил: 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наличие необходимого количества помещений, коек в медицинском изоляторе, 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своевременность проведения текущих ремонтов, 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лекарственных и дезинфицирующих средств, изделий медицинского назначения и медицинской техники в соответствии с рекомендованным перечнем;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укомплектованность медицинскими работниками.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Несоответствие требованиям санитарных норм и правил 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(по 2 балла за каждое несоответствие)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здорового образа жизни и мотивированного поведения по сохранению собственного здоровья (тематические вечера, викторины, игры, конкурсы плакатов, Дни здоровья и т.д.). 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наглядной агитации и литературы по пропаганде моды на здоровье, осознанного отношения к своему здоровью и окружающей среде.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Отсутствие мероприятий, наглядной агитации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Организация медицинского обслуживания, 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проведение оздоровительно-профилактической работы с детьми, имеющими отклонения в состоянии здоровья.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Не проводятся оздоровительные мероприятия,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отсутствует анализ медицинской деятельности 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при неотложных состояниях.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Не обеспечена работа круглосуточного поста, круглосуточное дежурство транспорта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Проведение выборочной оценки и анализа эффективности оздоровления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Недостаточная оснащенность приборами для оценки эффективности оздоровления. Отсутствие анализа 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(5 баллов). 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Низкая эффективность оздоровительных мероприятий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Мероприятия по профилактике детского травматизма, обеспечению безопасного пребывания детей в оздоровительных лагерях.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В соответствии с требованиями Минздрава, МЧС</w:t>
            </w:r>
          </w:p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(по 2 балла за каждое несоответствие)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99F" w:rsidRPr="002167FE" w:rsidRDefault="00BE199F" w:rsidP="00ED5793">
      <w:pPr>
        <w:pageBreakBefore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  <w:lang w:eastAsia="zh-CN"/>
        </w:rPr>
      </w:pPr>
      <w:r w:rsidRPr="002167FE">
        <w:rPr>
          <w:rFonts w:ascii="Times New Roman" w:hAnsi="Times New Roman"/>
          <w:b/>
          <w:bCs/>
          <w:sz w:val="30"/>
          <w:szCs w:val="30"/>
        </w:rPr>
        <w:lastRenderedPageBreak/>
        <w:t>3.Лучшая организация питания в о</w:t>
      </w:r>
      <w:r>
        <w:rPr>
          <w:rFonts w:ascii="Times New Roman" w:hAnsi="Times New Roman"/>
          <w:b/>
          <w:bCs/>
          <w:sz w:val="30"/>
          <w:szCs w:val="30"/>
        </w:rPr>
        <w:t>здоровительном лагере «Здоровое</w:t>
      </w:r>
      <w:r w:rsidRPr="002167FE">
        <w:rPr>
          <w:rFonts w:ascii="Times New Roman" w:hAnsi="Times New Roman"/>
          <w:b/>
          <w:bCs/>
          <w:sz w:val="30"/>
          <w:szCs w:val="30"/>
        </w:rPr>
        <w:t xml:space="preserve"> питание </w:t>
      </w:r>
      <w:r>
        <w:rPr>
          <w:rFonts w:ascii="Times New Roman" w:hAnsi="Times New Roman"/>
          <w:b/>
          <w:bCs/>
          <w:sz w:val="30"/>
          <w:szCs w:val="30"/>
        </w:rPr>
        <w:t>–</w:t>
      </w:r>
      <w:r w:rsidRPr="002167FE">
        <w:rPr>
          <w:rFonts w:ascii="Times New Roman" w:hAnsi="Times New Roman"/>
          <w:b/>
          <w:bCs/>
          <w:sz w:val="30"/>
          <w:szCs w:val="30"/>
        </w:rPr>
        <w:t xml:space="preserve"> здоровый ребенок»</w:t>
      </w:r>
    </w:p>
    <w:tbl>
      <w:tblPr>
        <w:tblW w:w="9781" w:type="dxa"/>
        <w:tblInd w:w="108" w:type="dxa"/>
        <w:tblLayout w:type="fixed"/>
        <w:tblLook w:val="00A0"/>
      </w:tblPr>
      <w:tblGrid>
        <w:gridCol w:w="621"/>
        <w:gridCol w:w="3632"/>
        <w:gridCol w:w="1843"/>
        <w:gridCol w:w="1417"/>
        <w:gridCol w:w="2268"/>
      </w:tblGrid>
      <w:tr w:rsidR="00BE199F" w:rsidRPr="00A07FFB" w:rsidTr="000B16B3">
        <w:trPr>
          <w:cantSplit/>
          <w:tblHeader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F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Оценка параметра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Снятие баллов (основание)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Обеспеченность столовой лагеря набором производственных помещений, размещение, площади и оборудование которых позволяют соблюдать поточность технологического процесса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Организация приема пищи в одну смену.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Отсутствие необходимого набора производственных помещений. Организация приема пищи в две смены (по 1 баллу за каждый параметр) 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Оснащение столовой лагеря холодильным, иным торгово-технологическим оборудованием, столовой посудой единого образца, столовыми приборами из нержавеющей стали в соответствии с санитарно-гигиеническими требованиями.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Отсутствие необходимого количества холодильного, иного торгово-технологического оборудования, столовой посуды единого образца, столовых приборов из нержавеющей стали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Наличие форменной одежды работников столовой.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Наличие примерного двухнедельного меню скомплектованных рационов, разработанного в соответствии с нормами физиологических потребностей в пищевых веществах и энергии с учетом установленных норм питания, дифференцированного по возрастным группам детей *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Наличие меню диетического питания для диспансерных групп детей по диете 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Отсутствие меню диетического питания для диспансерных групп детей по диете</w:t>
            </w:r>
            <w:proofErr w:type="gramStart"/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Б</w:t>
            </w:r>
            <w:proofErr w:type="gramEnd"/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(2 балла)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Разнообразие блюд по дням недели, приемам пищи (по дневным меню в течение 14 дней).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Повторяемость блюд по дням недели, приемам пищи (по дневным меню в течение 14 дней)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Выполнение норм 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Неполное соответствие требованию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(по 1 баллу за каждое невыполнение норм)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Соответствие результатов лабораторных исследований пищи и продуктов питания гигиеническим требованиям*.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Неполное соответствие требованию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(по 1 баллу за каждое несоответствие)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Наличие в меню фирменных блюд, блюд белорусской национальной кухни.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Наличие прямых договоров на поставки продуктов питания с учетом приоритетного обеспечения отечественным продовольствием*.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Неполное соответствие требованию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(по 1 баллу за каждое наименование)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3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00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Наличие нормативной технической документации в области организации общественного питания.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00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Неполное соответствие требованию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00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(по 1 баллу за каждое наименование)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3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Внедрение современного оборудования, новых технологий приготовления пищи и форм обслуживания.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ind w:right="276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Несоответствие или неполное соответствие требованию (не более 5 баллов)</w:t>
            </w: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3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Наличие мероприятий по проведению Года культуры, затрагивающих вопросы историко-культурного наследия, развития народных традиций в питании, культуры обслуживания детей и производства кулинарных изделий и др.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ind w:right="276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E199F" w:rsidRPr="00A07FFB" w:rsidTr="000B16B3">
        <w:trPr>
          <w:cantSplit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BE199F" w:rsidRPr="002167FE" w:rsidRDefault="00BE199F" w:rsidP="00ED5793">
      <w:pPr>
        <w:jc w:val="both"/>
        <w:rPr>
          <w:rFonts w:ascii="Times New Roman" w:hAnsi="Times New Roman"/>
          <w:sz w:val="30"/>
          <w:szCs w:val="30"/>
        </w:rPr>
      </w:pPr>
    </w:p>
    <w:p w:rsidR="00BE199F" w:rsidRPr="002167FE" w:rsidRDefault="00BE199F" w:rsidP="000B16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2167FE">
        <w:rPr>
          <w:rFonts w:ascii="Times New Roman" w:hAnsi="Times New Roman"/>
          <w:sz w:val="30"/>
          <w:szCs w:val="30"/>
        </w:rPr>
        <w:t>Примечание: представленные на конкурс материалы обязательно должны включать: двухнедельное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2167FE">
        <w:rPr>
          <w:rFonts w:ascii="Times New Roman" w:hAnsi="Times New Roman"/>
          <w:sz w:val="30"/>
          <w:szCs w:val="30"/>
        </w:rPr>
        <w:t>меню для детей,</w:t>
      </w:r>
      <w:r>
        <w:rPr>
          <w:rFonts w:ascii="Times New Roman" w:hAnsi="Times New Roman"/>
          <w:sz w:val="30"/>
          <w:szCs w:val="30"/>
        </w:rPr>
        <w:t xml:space="preserve"> </w:t>
      </w:r>
      <w:r w:rsidRPr="002167FE">
        <w:rPr>
          <w:rFonts w:ascii="Times New Roman" w:hAnsi="Times New Roman"/>
          <w:sz w:val="30"/>
          <w:szCs w:val="30"/>
        </w:rPr>
        <w:t>анализ выполнения норм питания (с учетом данных бухгалтерской накопительной ведомости), результаты лабораторных исследований пищи и продуктов питания.</w:t>
      </w:r>
    </w:p>
    <w:p w:rsidR="00BE199F" w:rsidRPr="002167FE" w:rsidRDefault="00BE199F" w:rsidP="00ED5793">
      <w:pPr>
        <w:rPr>
          <w:rFonts w:ascii="Times New Roman" w:hAnsi="Times New Roman"/>
          <w:b/>
          <w:color w:val="000000"/>
          <w:sz w:val="30"/>
          <w:szCs w:val="30"/>
        </w:rPr>
        <w:sectPr w:rsidR="00BE199F" w:rsidRPr="002167FE" w:rsidSect="000B16B3">
          <w:pgSz w:w="11906" w:h="16838"/>
          <w:pgMar w:top="1134" w:right="566" w:bottom="567" w:left="1701" w:header="720" w:footer="720" w:gutter="0"/>
          <w:cols w:space="720"/>
        </w:sectPr>
      </w:pPr>
    </w:p>
    <w:p w:rsidR="00BE199F" w:rsidRPr="002167FE" w:rsidRDefault="00BE199F" w:rsidP="000B16B3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b/>
          <w:color w:val="000000"/>
          <w:sz w:val="30"/>
          <w:szCs w:val="30"/>
        </w:rPr>
        <w:lastRenderedPageBreak/>
        <w:t xml:space="preserve">4. </w:t>
      </w:r>
      <w:r w:rsidRPr="002167FE">
        <w:rPr>
          <w:rFonts w:ascii="Times New Roman" w:hAnsi="Times New Roman"/>
          <w:b/>
          <w:color w:val="000000"/>
          <w:sz w:val="30"/>
          <w:szCs w:val="30"/>
        </w:rPr>
        <w:t xml:space="preserve">Лучшая организация спортивно-оздоровительной работы в оздоровительном лагере </w:t>
      </w:r>
    </w:p>
    <w:p w:rsidR="00BE199F" w:rsidRPr="00846291" w:rsidRDefault="00BE199F" w:rsidP="000B16B3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eastAsia="zh-CN"/>
        </w:rPr>
      </w:pPr>
      <w:r w:rsidRPr="00846291">
        <w:rPr>
          <w:rFonts w:ascii="Times New Roman" w:hAnsi="Times New Roman"/>
          <w:b/>
          <w:color w:val="000000"/>
          <w:sz w:val="30"/>
          <w:szCs w:val="30"/>
        </w:rPr>
        <w:t>«Со спортом дружить – здоровым быть»</w:t>
      </w:r>
    </w:p>
    <w:tbl>
      <w:tblPr>
        <w:tblW w:w="0" w:type="auto"/>
        <w:tblInd w:w="392" w:type="dxa"/>
        <w:tblLayout w:type="fixed"/>
        <w:tblLook w:val="00A0"/>
      </w:tblPr>
      <w:tblGrid>
        <w:gridCol w:w="567"/>
        <w:gridCol w:w="8647"/>
        <w:gridCol w:w="2268"/>
        <w:gridCol w:w="1658"/>
        <w:gridCol w:w="2311"/>
        <w:gridCol w:w="10"/>
      </w:tblGrid>
      <w:tr w:rsidR="00BE199F" w:rsidRPr="00A07FFB" w:rsidTr="000B16B3">
        <w:trPr>
          <w:gridAfter w:val="1"/>
          <w:wAfter w:w="10" w:type="dxa"/>
          <w:cantSplit/>
          <w:tblHeader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F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Оценка параметра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Снятие баллов (основание)</w:t>
            </w: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оборудованных закрытых физкультурно-оздоровительных сооружений, отвечающих требованиям безопасности детей: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крытый плавательный бассейн,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FFB">
              <w:rPr>
                <w:rFonts w:ascii="Times New Roman" w:hAnsi="Times New Roman"/>
                <w:sz w:val="24"/>
                <w:szCs w:val="24"/>
              </w:rPr>
              <w:t>крытый</w:t>
            </w:r>
            <w:proofErr w:type="gram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 мини-бассейн,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спортивный зал, 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зал аэробики, 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тренажерный зал, 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теннисные столы,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бильярдная, др.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Максимально 10 баллов 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оборудованных открытых физкультурно-оздоровительных сооружений: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плавательный бассейн, мини-бассейн;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спортивное поле (мини-футбольное и др.), спортивные площадки (волейбольная, баскетбольная и др.), теннисные корты, теннисные столы, надувные батутные комплексы, 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роллерная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 трасса, физкультурно-оздоровительные дорожки (пешеходные, легкоатлетические, велосипедные и др.), терренкуры, тропы здоровья, 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скалодром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веревочно-канатный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 городок и др.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Максимально 12 баллов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по 2 балла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по 1 баллу за каждый вид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специальных покрытий (искусственное, травяное, асфальтированное и др.) для физкультурно-оздоровительных сооружений (спортивных полей, площадок, дорожек и др.).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Максимально 4 балла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(по 1 баллу за каждое сооружение с покрытием)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Обеспеченность спортивным инвентарем и оборудованием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(в соответствии с Примерным перечнем спортивного инвентаря и оборудования для стационарных оздоровительных лагерей);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помещения для хранения спортивного инвентаря.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Максимально 3 балла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Неполное соответствие параметру (до 1 балла)</w:t>
            </w: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Практическое ознакомление с новыми видами спорта: 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футбэг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петанк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, крокет, сквош, регби, 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фризби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черлидинг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дженга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Максимально 2 балла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Состояние спортинвентаря и физкультурно-оздоровительных сооружений: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основных документов планирования и учета работы по физическому воспитанию детей: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утвержденный план-график мероприятий;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книга учета рекордов и чемпионов лагеря;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протоколы соревнований;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спортивные достижения участников смены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Максимально 4 балла</w:t>
            </w: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(по 1 баллу за каждый параметр)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Неполное соответствие параметру (по 0,5 балла)</w:t>
            </w: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Организация спортивно-оздоровительной работы с учетом возрастных особенностей детей (подтверждается утвержденным планом мероприятий):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учебно-тренировочные занятия;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массово-спортивная работа (спортивные конкурсы, соревнования, турниры, спартакиады и др.);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разработка спортивных программ: базовая, оптимальная, прогрессивная;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тимбилдинговые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 мероприятия; 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обучающие занятия (по футболу, волейболу, гандболу, шахматам и др.) 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отрядные мероприятия в режиме дня (закаливание, утренняя гимнастика, солнечные и воздушные ванны, купание, походы, прогулки на свежем воздухе и др.); 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туристические мероприятия;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агитационно-пропагандистская работа (беседы, викторины, встречи со спортсменами, выпуск плакатов, стенных газет, информационных стендов с фотоматериалами по теме здорового образа жизни, физической культуры и спорта).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Максимально 10 баллов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99F" w:rsidRPr="00A07FFB" w:rsidTr="000B16B3">
        <w:trPr>
          <w:cantSplit/>
          <w:trHeight w:val="72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Фактическое выполнение плана мероприятий, проводимых с использованием физкультурно-оздоровительных сооружений.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Невыполнение данного параметра (до 2 баллов)</w:t>
            </w:r>
          </w:p>
        </w:tc>
      </w:tr>
      <w:tr w:rsidR="00BE199F" w:rsidRPr="00A07FFB" w:rsidTr="000B16B3">
        <w:trPr>
          <w:cantSplit/>
          <w:trHeight w:val="109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квалифицированных специалистов, осуществляющих спортивно-оздоровительную деятельность (тренеров-преподавателей по спорту, инструкторов-методистов по физкультурно-оздоровительной и спортивно-массовой работе).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Максимально 2 балла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Неполное соответствие параметру (до 1 балла)</w:t>
            </w: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Организация питания детей: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по нормам питания для лиц, проходящих спортивную подготовку в спортивно-оздоровительных лагерях;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по денежным нормам расходов на питание, установленным для данной категории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Максимально 3 балла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Неполное выполнение основных норм питания (до 2 баллов);</w:t>
            </w:r>
          </w:p>
          <w:p w:rsidR="00BE199F" w:rsidRPr="00A07FFB" w:rsidRDefault="00BE199F" w:rsidP="000B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за несоответствие параметру лагерь не допускается к участию в конкурсе</w:t>
            </w:r>
          </w:p>
        </w:tc>
      </w:tr>
      <w:tr w:rsidR="00BE199F" w:rsidRPr="00A07FFB" w:rsidTr="000B16B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Организация комплексной безопасности:</w:t>
            </w:r>
          </w:p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отсутствие серьезных травм, несчастных случаев, повлекших вред здоровью детей;</w:t>
            </w:r>
          </w:p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отсутствие правонарушений на территории лагеря, краж, самовольных уходов из лагеря;</w:t>
            </w:r>
          </w:p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при участии детей в массовых мероприятиях (спортивных, экскурсиях, походах, организации купания и др.);</w:t>
            </w:r>
          </w:p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наглядных материалов по профилактике травматизма;</w:t>
            </w:r>
          </w:p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 по технике безопасности;</w:t>
            </w:r>
          </w:p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проведение для детей обучающих занятий по технике безопасности: викторины, конкурсы, кинолектории, и др.;</w:t>
            </w:r>
          </w:p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круглосуточной охраны или службы безопасности;</w:t>
            </w:r>
          </w:p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наличие контрольно- пропускного пункта;</w:t>
            </w:r>
          </w:p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видеонаблюдение на территории лагеря.</w:t>
            </w:r>
          </w:p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ведение журнала регистрации посетителей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E45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Максимально 9 баллов</w:t>
            </w:r>
          </w:p>
          <w:p w:rsidR="00BE199F" w:rsidRPr="00A07FFB" w:rsidRDefault="00BE199F" w:rsidP="00E45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99F" w:rsidRPr="00A07FFB" w:rsidRDefault="00BE199F" w:rsidP="00E45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99F" w:rsidRPr="00A07FFB" w:rsidRDefault="00BE199F" w:rsidP="00E45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99F" w:rsidRPr="00A07FFB" w:rsidRDefault="00BE199F" w:rsidP="00E45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по 1 баллу за каждый параметр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Зарегистрированы нарушения по организации безопасности (до 2 баллов за каждое нарушение)</w:t>
            </w:r>
          </w:p>
        </w:tc>
      </w:tr>
      <w:tr w:rsidR="00BE199F" w:rsidRPr="00A07FFB" w:rsidTr="000B16B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Анализ организации спортивной работы в лагере по сравнению с предыдущим годом.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E45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Максимально </w:t>
            </w:r>
          </w:p>
          <w:p w:rsidR="00BE199F" w:rsidRPr="00A07FFB" w:rsidRDefault="00BE199F" w:rsidP="00E45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0B16B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9F" w:rsidRPr="00A07FFB" w:rsidTr="000B16B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A07FFB" w:rsidRDefault="00BE199F" w:rsidP="00E45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99F" w:rsidRPr="00A07FFB" w:rsidRDefault="00BE199F" w:rsidP="00E45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B16B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9F" w:rsidRPr="00A07FFB" w:rsidRDefault="00BE199F" w:rsidP="000B16B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99F" w:rsidRDefault="00BE199F" w:rsidP="00ED5793">
      <w:pPr>
        <w:rPr>
          <w:rFonts w:ascii="Times New Roman" w:hAnsi="Times New Roman"/>
          <w:sz w:val="26"/>
          <w:szCs w:val="26"/>
        </w:rPr>
      </w:pPr>
    </w:p>
    <w:p w:rsidR="00BE199F" w:rsidRPr="00E4564B" w:rsidRDefault="00BE199F" w:rsidP="00E4564B">
      <w:pPr>
        <w:spacing w:after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E4564B">
        <w:rPr>
          <w:rFonts w:ascii="Times New Roman" w:hAnsi="Times New Roman"/>
          <w:sz w:val="30"/>
          <w:szCs w:val="30"/>
        </w:rPr>
        <w:t>1.Наличие полного обоснованного критерия с дополнительным описанием и подтверждением – максимальное количество баллов.</w:t>
      </w:r>
    </w:p>
    <w:p w:rsidR="00BE199F" w:rsidRPr="00E4564B" w:rsidRDefault="00BE199F" w:rsidP="00E4564B">
      <w:pPr>
        <w:spacing w:after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E4564B">
        <w:rPr>
          <w:rFonts w:ascii="Times New Roman" w:hAnsi="Times New Roman"/>
          <w:sz w:val="30"/>
          <w:szCs w:val="30"/>
        </w:rPr>
        <w:t>2.Критерий отражен обзорно, без детализации, эстетическое оформление не соответствует максимальному количеству баллов – снимается половина баллов.</w:t>
      </w:r>
    </w:p>
    <w:p w:rsidR="00BE199F" w:rsidRPr="002167FE" w:rsidRDefault="00BE199F" w:rsidP="00E4564B">
      <w:pPr>
        <w:spacing w:after="0"/>
        <w:ind w:left="1134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4564B">
        <w:rPr>
          <w:rFonts w:ascii="Times New Roman" w:hAnsi="Times New Roman"/>
          <w:sz w:val="30"/>
          <w:szCs w:val="30"/>
        </w:rPr>
        <w:t>3.Критерий не отражен – баллы не выставляются</w:t>
      </w:r>
      <w:r w:rsidRPr="002167FE">
        <w:rPr>
          <w:rFonts w:ascii="Times New Roman" w:hAnsi="Times New Roman"/>
          <w:sz w:val="26"/>
          <w:szCs w:val="26"/>
        </w:rPr>
        <w:t>.</w:t>
      </w:r>
    </w:p>
    <w:p w:rsidR="00BE199F" w:rsidRPr="002167FE" w:rsidRDefault="00BE199F" w:rsidP="00ED5793">
      <w:pPr>
        <w:rPr>
          <w:rFonts w:ascii="Times New Roman" w:hAnsi="Times New Roman"/>
          <w:b/>
          <w:color w:val="000000"/>
          <w:sz w:val="30"/>
          <w:szCs w:val="30"/>
        </w:rPr>
        <w:sectPr w:rsidR="00BE199F" w:rsidRPr="002167FE" w:rsidSect="000B16B3">
          <w:pgSz w:w="16838" w:h="11906" w:orient="landscape"/>
          <w:pgMar w:top="1135" w:right="539" w:bottom="567" w:left="567" w:header="720" w:footer="720" w:gutter="0"/>
          <w:cols w:space="720"/>
        </w:sectPr>
      </w:pPr>
    </w:p>
    <w:p w:rsidR="00BE199F" w:rsidRDefault="00BE199F" w:rsidP="00053D30">
      <w:pPr>
        <w:pStyle w:val="a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2167FE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«Новые модели организации детского отдыха </w:t>
      </w:r>
    </w:p>
    <w:p w:rsidR="00BE199F" w:rsidRPr="00053D30" w:rsidRDefault="00BE199F" w:rsidP="00852FE3">
      <w:pPr>
        <w:pStyle w:val="af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2167FE">
        <w:rPr>
          <w:rFonts w:ascii="Times New Roman" w:hAnsi="Times New Roman"/>
          <w:b/>
          <w:bCs/>
          <w:color w:val="000000"/>
          <w:sz w:val="30"/>
          <w:szCs w:val="30"/>
        </w:rPr>
        <w:t>«Сделаем лето ярче»</w:t>
      </w:r>
    </w:p>
    <w:p w:rsidR="00BE199F" w:rsidRDefault="00BE199F" w:rsidP="00053D3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0"/>
          <w:szCs w:val="30"/>
        </w:rPr>
      </w:pPr>
      <w:r w:rsidRPr="002167FE">
        <w:rPr>
          <w:rFonts w:ascii="Times New Roman" w:hAnsi="Times New Roman"/>
          <w:color w:val="000000"/>
          <w:sz w:val="30"/>
          <w:szCs w:val="30"/>
        </w:rPr>
        <w:t>5.1 лагеря с дневным пребыванием детей, лагеря с круглосуточным пребыванием детей</w:t>
      </w:r>
    </w:p>
    <w:tbl>
      <w:tblPr>
        <w:tblW w:w="9781" w:type="dxa"/>
        <w:tblInd w:w="108" w:type="dxa"/>
        <w:tblLayout w:type="fixed"/>
        <w:tblLook w:val="00A0"/>
      </w:tblPr>
      <w:tblGrid>
        <w:gridCol w:w="614"/>
        <w:gridCol w:w="4397"/>
        <w:gridCol w:w="1735"/>
        <w:gridCol w:w="1078"/>
        <w:gridCol w:w="1957"/>
      </w:tblGrid>
      <w:tr w:rsidR="00BE199F" w:rsidRPr="00A07FFB" w:rsidTr="00053D30">
        <w:trPr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F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Оценка пара-</w:t>
            </w:r>
          </w:p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метра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Снятие баллов (основание)</w:t>
            </w:r>
          </w:p>
        </w:tc>
      </w:tr>
      <w:tr w:rsidR="00BE199F" w:rsidRPr="00A07FFB" w:rsidTr="00053D3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основным требованиям, предъявляемым к конкурсным работам: 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актуальность;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оригинальность;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системность (логика, взаимосвязь, целостность)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</w:tc>
      </w:tr>
      <w:tr w:rsidR="00BE199F" w:rsidRPr="00A07FFB" w:rsidTr="00053D3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Представление инновационного потенциала предлагаемой модели организации детского отдыха: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творческая новизна;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организационные условия реализации представленной модели;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финансовые затраты на освоение новой модели и ее материально-техническое обеспечение;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методическая разработанность идеи;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нормативно-правовая обеспеченность; 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результативность нововведения;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возможность творческого применения инновации в массовом опыте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</w:tc>
      </w:tr>
      <w:tr w:rsidR="00BE199F" w:rsidRPr="00A07FFB" w:rsidTr="00053D3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Отражение в плане воспитательной работы основных видов развивающей, воспитывающей и оздоровительной деятельности в соответствии с программой воспитания детей, нуждающихся в оздоровлении: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познавательная деятельность;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творческая деятельность; 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игровая деятельность; 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коммуникативная деятельность;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комплекс мероприятий по оздоровлению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</w:tc>
      </w:tr>
      <w:tr w:rsidR="00BE199F" w:rsidRPr="00A07FFB" w:rsidTr="00053D3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Отражение в плане воспитательной работы основных составляющих воспитания: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идеологическое воспитание;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нравственное воспитание;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воспитание культуры самопознания и 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 личности;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воспитание культуры здорового образа жизни;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гендерное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 воспитание;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семейное воспитание;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трудовое и профессиональное </w:t>
            </w:r>
            <w:r w:rsidRPr="00A07FFB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экологическое воспитание;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воспитание культуры безопасной жизнедеятельности;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воспитание культуры быта и досуга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1 баллов за каждый параметр)</w:t>
            </w:r>
          </w:p>
        </w:tc>
      </w:tr>
      <w:tr w:rsidR="00BE199F" w:rsidRPr="00A07FFB" w:rsidTr="00053D30">
        <w:trPr>
          <w:trHeight w:val="60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Наличие в механизме реализации плана воспитательной работы следующих элементов: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игровая идея;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детского самоуправления;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использование педагогических технологий;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психолого-педагогическое сопровождение;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 на каждый день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</w:tc>
      </w:tr>
      <w:tr w:rsidR="00BE199F" w:rsidRPr="00A07FFB" w:rsidTr="00053D30">
        <w:trPr>
          <w:trHeight w:val="60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Оформление конкурсной работы: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оформление титульного листа в соответствии с требованиями;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наличие пояснительной информации (об авторах разработки, сведения о воспитательно-оздоровительном учреждении образования, его особенностях, традициях и т.п.);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наличие приложения;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оформление списка литературы в соответствии с требованиями;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творческий подход к оформлению.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Неполное соответствие требованиям </w:t>
            </w:r>
          </w:p>
          <w:p w:rsidR="00BE199F" w:rsidRPr="00A07FFB" w:rsidRDefault="00BE199F" w:rsidP="0005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(по 2 балла за каждый параметр)</w:t>
            </w:r>
          </w:p>
        </w:tc>
      </w:tr>
      <w:tr w:rsidR="00BE199F" w:rsidRPr="00A07FFB" w:rsidTr="00053D30">
        <w:trPr>
          <w:trHeight w:val="20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99F" w:rsidRPr="00A07FFB" w:rsidRDefault="00BE199F" w:rsidP="00053D3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9F" w:rsidRPr="00A07FFB" w:rsidRDefault="00BE199F" w:rsidP="00053D3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E199F" w:rsidRPr="002167FE" w:rsidRDefault="00BE199F" w:rsidP="002167FE">
      <w:pPr>
        <w:spacing w:after="0" w:line="240" w:lineRule="auto"/>
        <w:ind w:left="786"/>
        <w:jc w:val="both"/>
        <w:rPr>
          <w:rFonts w:ascii="Times New Roman" w:hAnsi="Times New Roman"/>
          <w:color w:val="000000"/>
          <w:sz w:val="30"/>
          <w:szCs w:val="30"/>
          <w:highlight w:val="yellow"/>
        </w:rPr>
      </w:pPr>
    </w:p>
    <w:p w:rsidR="00BE199F" w:rsidRDefault="00BE199F" w:rsidP="00ED5793">
      <w:pPr>
        <w:ind w:left="786"/>
        <w:jc w:val="both"/>
        <w:rPr>
          <w:color w:val="000000"/>
          <w:sz w:val="30"/>
          <w:szCs w:val="30"/>
          <w:highlight w:val="yellow"/>
        </w:rPr>
      </w:pPr>
    </w:p>
    <w:p w:rsidR="00BE199F" w:rsidRDefault="00BE199F" w:rsidP="00ED5793">
      <w:pPr>
        <w:ind w:left="786"/>
        <w:jc w:val="both"/>
        <w:rPr>
          <w:color w:val="000000"/>
          <w:sz w:val="30"/>
          <w:szCs w:val="30"/>
          <w:highlight w:val="yellow"/>
        </w:rPr>
      </w:pPr>
    </w:p>
    <w:p w:rsidR="00BE199F" w:rsidRDefault="00BE199F" w:rsidP="00ED5793">
      <w:pPr>
        <w:ind w:left="786"/>
        <w:jc w:val="both"/>
        <w:rPr>
          <w:color w:val="000000"/>
          <w:sz w:val="30"/>
          <w:szCs w:val="30"/>
          <w:highlight w:val="yellow"/>
        </w:rPr>
      </w:pPr>
    </w:p>
    <w:p w:rsidR="00BE199F" w:rsidRDefault="00BE199F" w:rsidP="00ED5793">
      <w:pPr>
        <w:ind w:left="786"/>
        <w:jc w:val="both"/>
        <w:rPr>
          <w:color w:val="000000"/>
          <w:sz w:val="30"/>
          <w:szCs w:val="30"/>
          <w:highlight w:val="yellow"/>
        </w:rPr>
      </w:pPr>
    </w:p>
    <w:p w:rsidR="00BE199F" w:rsidRDefault="00BE199F" w:rsidP="00ED5793">
      <w:pPr>
        <w:ind w:left="786"/>
        <w:jc w:val="both"/>
        <w:rPr>
          <w:color w:val="000000"/>
          <w:sz w:val="30"/>
          <w:szCs w:val="30"/>
          <w:highlight w:val="yellow"/>
        </w:rPr>
      </w:pPr>
    </w:p>
    <w:p w:rsidR="00BE199F" w:rsidRDefault="00BE199F" w:rsidP="00ED5793">
      <w:pPr>
        <w:ind w:left="786"/>
        <w:jc w:val="both"/>
        <w:rPr>
          <w:color w:val="000000"/>
          <w:sz w:val="30"/>
          <w:szCs w:val="30"/>
          <w:highlight w:val="yellow"/>
        </w:rPr>
      </w:pPr>
    </w:p>
    <w:p w:rsidR="00BE199F" w:rsidRDefault="00BE199F" w:rsidP="00ED5793">
      <w:pPr>
        <w:ind w:left="786"/>
        <w:jc w:val="both"/>
        <w:rPr>
          <w:color w:val="000000"/>
          <w:sz w:val="30"/>
          <w:szCs w:val="30"/>
          <w:highlight w:val="yellow"/>
        </w:rPr>
      </w:pPr>
    </w:p>
    <w:p w:rsidR="00BE199F" w:rsidRDefault="00BE199F" w:rsidP="00ED5793">
      <w:pPr>
        <w:ind w:left="786"/>
        <w:jc w:val="both"/>
        <w:rPr>
          <w:color w:val="000000"/>
          <w:sz w:val="30"/>
          <w:szCs w:val="30"/>
          <w:highlight w:val="yellow"/>
        </w:rPr>
      </w:pPr>
    </w:p>
    <w:p w:rsidR="00BE199F" w:rsidRDefault="00BE199F" w:rsidP="00ED5793">
      <w:pPr>
        <w:ind w:left="786"/>
        <w:jc w:val="both"/>
        <w:rPr>
          <w:color w:val="000000"/>
          <w:sz w:val="30"/>
          <w:szCs w:val="30"/>
          <w:highlight w:val="yellow"/>
        </w:rPr>
      </w:pPr>
    </w:p>
    <w:p w:rsidR="00BE199F" w:rsidRPr="002167FE" w:rsidRDefault="00BE199F" w:rsidP="00852FE3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  <w:highlight w:val="yellow"/>
        </w:rPr>
        <w:br w:type="page"/>
      </w:r>
      <w:r w:rsidRPr="002167FE">
        <w:rPr>
          <w:rFonts w:ascii="Times New Roman" w:hAnsi="Times New Roman"/>
          <w:color w:val="000000"/>
          <w:sz w:val="30"/>
          <w:szCs w:val="30"/>
        </w:rPr>
        <w:lastRenderedPageBreak/>
        <w:t>5.2 лагеря по профилю, направлению деятельности</w:t>
      </w:r>
    </w:p>
    <w:tbl>
      <w:tblPr>
        <w:tblpPr w:leftFromText="180" w:rightFromText="180" w:horzAnchor="margin" w:tblpXSpec="center" w:tblpY="1135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4111"/>
        <w:gridCol w:w="1276"/>
        <w:gridCol w:w="1269"/>
        <w:gridCol w:w="2523"/>
      </w:tblGrid>
      <w:tr w:rsidR="00BE199F" w:rsidRPr="00A07FFB" w:rsidTr="00ED5793">
        <w:trPr>
          <w:tblHeader/>
        </w:trPr>
        <w:tc>
          <w:tcPr>
            <w:tcW w:w="675" w:type="dxa"/>
          </w:tcPr>
          <w:p w:rsidR="00BE199F" w:rsidRPr="00A07FFB" w:rsidRDefault="00BE199F" w:rsidP="0085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F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E199F" w:rsidRPr="00A07FFB" w:rsidRDefault="00BE199F" w:rsidP="0085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276" w:type="dxa"/>
          </w:tcPr>
          <w:p w:rsidR="00BE199F" w:rsidRPr="00A07FFB" w:rsidRDefault="00BE199F" w:rsidP="0085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Макси-</w:t>
            </w:r>
          </w:p>
          <w:p w:rsidR="00BE199F" w:rsidRPr="00A07FFB" w:rsidRDefault="00BE199F" w:rsidP="0085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мальный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269" w:type="dxa"/>
          </w:tcPr>
          <w:p w:rsidR="00BE199F" w:rsidRPr="00A07FFB" w:rsidRDefault="00BE199F" w:rsidP="0085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Оценка пара-</w:t>
            </w:r>
          </w:p>
          <w:p w:rsidR="00BE199F" w:rsidRPr="00A07FFB" w:rsidRDefault="00BE199F" w:rsidP="0085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метра</w:t>
            </w:r>
          </w:p>
        </w:tc>
        <w:tc>
          <w:tcPr>
            <w:tcW w:w="2523" w:type="dxa"/>
          </w:tcPr>
          <w:p w:rsidR="00BE199F" w:rsidRPr="00A07FFB" w:rsidRDefault="00BE199F" w:rsidP="0085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Снятие баллов (основание)</w:t>
            </w:r>
          </w:p>
        </w:tc>
      </w:tr>
      <w:tr w:rsidR="00BE199F" w:rsidRPr="00A07FFB" w:rsidTr="00ED5793">
        <w:trPr>
          <w:tblHeader/>
        </w:trPr>
        <w:tc>
          <w:tcPr>
            <w:tcW w:w="675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основным требованиям, предъявляемым к конкурсным работам: 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актуальность;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оригинальность;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системность (логика, взаимосвязь, целостность)</w:t>
            </w:r>
          </w:p>
        </w:tc>
        <w:tc>
          <w:tcPr>
            <w:tcW w:w="1276" w:type="dxa"/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</w:tc>
      </w:tr>
      <w:tr w:rsidR="00BE199F" w:rsidRPr="00A07FFB" w:rsidTr="00ED5793">
        <w:trPr>
          <w:tblHeader/>
        </w:trPr>
        <w:tc>
          <w:tcPr>
            <w:tcW w:w="675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Представление инновационного потенциала предлагаемой модели организации детского отдыха: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творческая новизна;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организационные условия реализации представленной модели;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финансовые затраты на освоение новой модели и ее материально-техническое обеспечение;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методическая разработанность идеи;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нормативно-правовая обеспеченность; 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результативность нововведения;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возможность творческого применения инновации в массовом опыте</w:t>
            </w:r>
          </w:p>
        </w:tc>
        <w:tc>
          <w:tcPr>
            <w:tcW w:w="1276" w:type="dxa"/>
          </w:tcPr>
          <w:p w:rsidR="00BE199F" w:rsidRPr="00A07FFB" w:rsidRDefault="00BE199F" w:rsidP="00110F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</w:tc>
      </w:tr>
      <w:tr w:rsidR="00BE199F" w:rsidRPr="00A07FFB" w:rsidTr="00ED5793">
        <w:trPr>
          <w:tblHeader/>
        </w:trPr>
        <w:tc>
          <w:tcPr>
            <w:tcW w:w="675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Наличие в механизме реализации плана воспитательной работы следующих элементов: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игровая идея;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детского самоуправления;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использование педагогических технологий;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психолого-педагогическое сопровождение;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 на каждый день</w:t>
            </w:r>
          </w:p>
        </w:tc>
        <w:tc>
          <w:tcPr>
            <w:tcW w:w="1276" w:type="dxa"/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</w:tc>
      </w:tr>
      <w:tr w:rsidR="00BE199F" w:rsidRPr="00A07FFB" w:rsidTr="00ED5793">
        <w:trPr>
          <w:tblHeader/>
        </w:trPr>
        <w:tc>
          <w:tcPr>
            <w:tcW w:w="675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Отражение профильной направленности лагеря в механизме реализации плана воспитательной работы: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 игровой идее;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 деятельности органов детского самоуправления;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в используемых педагогических технологиях; 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 психолого-педагогическом сопровождении;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 формах работы.</w:t>
            </w:r>
          </w:p>
        </w:tc>
        <w:tc>
          <w:tcPr>
            <w:tcW w:w="1276" w:type="dxa"/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99F" w:rsidRPr="00A07FFB" w:rsidTr="00ED5793">
        <w:trPr>
          <w:tblHeader/>
        </w:trPr>
        <w:tc>
          <w:tcPr>
            <w:tcW w:w="675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Образовательная программа дополнительного образования детей и молодежи по направлению деятельности, профилю смены: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наличие утвержденной программы;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основных структурных компонентов программы; 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наличие приложений с разработанными занятиями к программе.</w:t>
            </w:r>
          </w:p>
        </w:tc>
        <w:tc>
          <w:tcPr>
            <w:tcW w:w="1276" w:type="dxa"/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3баллов за каждый параметр)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199F" w:rsidRPr="00A07FFB" w:rsidTr="00ED5793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Оформление конкурсной работы: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оформление титульного листа в соответствии с требованиями;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наличие пояснительной информации (об авторах разработки, сведения о воспитательно-оздоровительном учреждении образования, его особенностях, традициях и т.п.);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наличие приложения;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оформление списка литературы в соответствии с требованиями;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творческий подход к оформлению.</w:t>
            </w:r>
          </w:p>
        </w:tc>
        <w:tc>
          <w:tcPr>
            <w:tcW w:w="1276" w:type="dxa"/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Неполное соответствие требованиям 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(по 2 балла за каждый параметр)</w:t>
            </w:r>
          </w:p>
        </w:tc>
      </w:tr>
      <w:tr w:rsidR="00BE199F" w:rsidRPr="00A07FFB" w:rsidTr="00ED5793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E199F" w:rsidRPr="00A07FFB" w:rsidRDefault="00BE199F" w:rsidP="00110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269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E199F" w:rsidRPr="00053D30" w:rsidRDefault="00BE199F" w:rsidP="00053D30">
      <w:pPr>
        <w:pageBreakBefore/>
        <w:ind w:left="786"/>
        <w:jc w:val="center"/>
        <w:rPr>
          <w:rFonts w:ascii="Times New Roman" w:hAnsi="Times New Roman"/>
          <w:color w:val="000000"/>
          <w:sz w:val="30"/>
          <w:szCs w:val="30"/>
        </w:rPr>
      </w:pPr>
      <w:r w:rsidRPr="00110FCB">
        <w:rPr>
          <w:rFonts w:ascii="Times New Roman" w:hAnsi="Times New Roman"/>
          <w:color w:val="000000"/>
          <w:sz w:val="30"/>
          <w:szCs w:val="30"/>
        </w:rPr>
        <w:lastRenderedPageBreak/>
        <w:t>5.3 лагер</w:t>
      </w:r>
      <w:r>
        <w:rPr>
          <w:rFonts w:ascii="Times New Roman" w:hAnsi="Times New Roman"/>
          <w:color w:val="000000"/>
          <w:sz w:val="30"/>
          <w:szCs w:val="30"/>
        </w:rPr>
        <w:t>я труда и отдыха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1"/>
        <w:gridCol w:w="4666"/>
        <w:gridCol w:w="1061"/>
        <w:gridCol w:w="1080"/>
        <w:gridCol w:w="2426"/>
      </w:tblGrid>
      <w:tr w:rsidR="00BE199F" w:rsidRPr="00A07FFB" w:rsidTr="00110FCB">
        <w:trPr>
          <w:tblHeader/>
          <w:jc w:val="center"/>
        </w:trPr>
        <w:tc>
          <w:tcPr>
            <w:tcW w:w="621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F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6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061" w:type="dxa"/>
          </w:tcPr>
          <w:p w:rsidR="00BE199F" w:rsidRPr="00A07FFB" w:rsidRDefault="00BE199F" w:rsidP="00110FC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Макси-</w:t>
            </w:r>
          </w:p>
          <w:p w:rsidR="00BE199F" w:rsidRPr="00A07FFB" w:rsidRDefault="00BE199F" w:rsidP="00110FC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FFB">
              <w:rPr>
                <w:rFonts w:ascii="Times New Roman" w:hAnsi="Times New Roman"/>
                <w:sz w:val="24"/>
                <w:szCs w:val="24"/>
              </w:rPr>
              <w:t>мальный</w:t>
            </w:r>
            <w:proofErr w:type="spellEnd"/>
            <w:r w:rsidRPr="00A07FF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80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Оценка пара-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метра</w:t>
            </w:r>
          </w:p>
        </w:tc>
        <w:tc>
          <w:tcPr>
            <w:tcW w:w="2426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sz w:val="24"/>
                <w:szCs w:val="24"/>
              </w:rPr>
              <w:t>Снятие баллов (основание)</w:t>
            </w:r>
          </w:p>
        </w:tc>
      </w:tr>
      <w:tr w:rsidR="00BE199F" w:rsidRPr="00A07FFB" w:rsidTr="00110FCB">
        <w:trPr>
          <w:tblHeader/>
          <w:jc w:val="center"/>
        </w:trPr>
        <w:tc>
          <w:tcPr>
            <w:tcW w:w="621" w:type="dxa"/>
            <w:tcBorders>
              <w:bottom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66" w:type="dxa"/>
            <w:tcBorders>
              <w:bottom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основным требованиям, предъявляемым к конкурсным работам: 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актуальность;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оригинальность;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системность (логика, взаимосвязь, целостность)</w:t>
            </w:r>
          </w:p>
        </w:tc>
        <w:tc>
          <w:tcPr>
            <w:tcW w:w="1061" w:type="dxa"/>
            <w:tcBorders>
              <w:bottom w:val="single" w:sz="2" w:space="0" w:color="auto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bottom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</w:tc>
      </w:tr>
      <w:tr w:rsidR="00BE199F" w:rsidRPr="00A07FFB" w:rsidTr="00110FCB">
        <w:trPr>
          <w:tblHeader/>
          <w:jc w:val="center"/>
        </w:trPr>
        <w:tc>
          <w:tcPr>
            <w:tcW w:w="621" w:type="dxa"/>
            <w:tcBorders>
              <w:top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6" w:type="dxa"/>
            <w:tcBorders>
              <w:top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Отражение в конкурсной работе порядка организации трудовой деятельности в лагере: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виды выполняемых работ;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организация питания детей;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организация проживания детей; соблюдение санитарно-гигиенических требований; соблюдение требований законодательства о труде; финансовые условия функционирования лагеря.</w:t>
            </w:r>
          </w:p>
        </w:tc>
        <w:tc>
          <w:tcPr>
            <w:tcW w:w="1061" w:type="dxa"/>
            <w:tcBorders>
              <w:top w:val="single" w:sz="2" w:space="0" w:color="auto"/>
            </w:tcBorders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199F" w:rsidRPr="00A07FFB" w:rsidTr="00110FCB">
        <w:trPr>
          <w:tblHeader/>
          <w:jc w:val="center"/>
        </w:trPr>
        <w:tc>
          <w:tcPr>
            <w:tcW w:w="621" w:type="dxa"/>
            <w:tcBorders>
              <w:top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6" w:type="dxa"/>
            <w:tcBorders>
              <w:top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Представление инновационного потенциала предлагаемой модели организации детского отдыха: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творческая новизна;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организационные условия реализации представленной модели;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финансовые затраты на освоение новой модели и ее материально-техническое обеспечение;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методическая разработанность идеи;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нормативно-правовая обеспеченность; 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результативность нововведения;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возможность творческого применения инновации в массовом опыте</w:t>
            </w:r>
          </w:p>
        </w:tc>
        <w:tc>
          <w:tcPr>
            <w:tcW w:w="1061" w:type="dxa"/>
            <w:tcBorders>
              <w:top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2" w:space="0" w:color="auto"/>
            </w:tcBorders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</w:tc>
      </w:tr>
      <w:tr w:rsidR="00BE199F" w:rsidRPr="00A07FFB" w:rsidTr="00110FCB">
        <w:trPr>
          <w:tblHeader/>
          <w:jc w:val="center"/>
        </w:trPr>
        <w:tc>
          <w:tcPr>
            <w:tcW w:w="621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Отражение трудовой направленности лагеря в механизме реализации плана воспитательной работы: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 игровой идее;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 деятельности органов детского самоуправления;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в используемых педагогических технологиях; 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 психолого-педагогическом сопровождении;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в формах работы.</w:t>
            </w:r>
          </w:p>
        </w:tc>
        <w:tc>
          <w:tcPr>
            <w:tcW w:w="1061" w:type="dxa"/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Неполное соответствие требованию (до 2 баллов за каждый параметр)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99F" w:rsidRPr="00A07FFB" w:rsidTr="00110FCB">
        <w:trPr>
          <w:tblHeader/>
          <w:jc w:val="center"/>
        </w:trPr>
        <w:tc>
          <w:tcPr>
            <w:tcW w:w="621" w:type="dxa"/>
            <w:vMerge w:val="restart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66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Оформление конкурсной работы: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оформление титульного листа в соответствии с требованиями;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наличие пояснительной информации (об авторах разработки, сведения о воспитательно-оздоровительном учреждении образования, его особенностях, традициях и т.п.);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наличие приложения;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оформление списка литературы в соответствии с требованиями;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творческий подход к оформлению</w:t>
            </w:r>
          </w:p>
        </w:tc>
        <w:tc>
          <w:tcPr>
            <w:tcW w:w="1061" w:type="dxa"/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 xml:space="preserve">Неполное соответствие требованиям </w:t>
            </w:r>
          </w:p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Cs/>
                <w:sz w:val="24"/>
                <w:szCs w:val="24"/>
              </w:rPr>
              <w:t>(по 2 балла за каждый параметр)</w:t>
            </w:r>
          </w:p>
        </w:tc>
      </w:tr>
      <w:tr w:rsidR="00BE199F" w:rsidRPr="00A07FFB" w:rsidTr="00110FCB">
        <w:trPr>
          <w:tblHeader/>
          <w:jc w:val="center"/>
        </w:trPr>
        <w:tc>
          <w:tcPr>
            <w:tcW w:w="621" w:type="dxa"/>
            <w:vMerge/>
            <w:vAlign w:val="center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61" w:type="dxa"/>
          </w:tcPr>
          <w:p w:rsidR="00BE199F" w:rsidRPr="00A07FFB" w:rsidRDefault="00BE199F" w:rsidP="00053D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199F" w:rsidRPr="00A07FFB" w:rsidRDefault="00BE199F" w:rsidP="00110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199F" w:rsidRPr="00110FCB" w:rsidRDefault="00BE199F" w:rsidP="00110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BE199F" w:rsidRPr="00110FCB" w:rsidSect="00852FE3">
          <w:pgSz w:w="11906" w:h="16838"/>
          <w:pgMar w:top="1134" w:right="567" w:bottom="567" w:left="1701" w:header="720" w:footer="720" w:gutter="0"/>
          <w:cols w:space="720"/>
          <w:docGrid w:linePitch="360"/>
        </w:sectPr>
      </w:pPr>
    </w:p>
    <w:p w:rsidR="00BE199F" w:rsidRPr="00EF1565" w:rsidRDefault="00BE199F" w:rsidP="00EF1565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28"/>
          <w:szCs w:val="28"/>
        </w:rPr>
      </w:pPr>
      <w:r w:rsidRPr="00EF1565">
        <w:rPr>
          <w:color w:val="000000"/>
          <w:sz w:val="28"/>
          <w:szCs w:val="28"/>
        </w:rPr>
        <w:lastRenderedPageBreak/>
        <w:t>Приложение 2</w:t>
      </w:r>
    </w:p>
    <w:p w:rsidR="00BE199F" w:rsidRPr="00EF1565" w:rsidRDefault="00BE199F" w:rsidP="00EF1565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28"/>
          <w:szCs w:val="28"/>
        </w:rPr>
      </w:pPr>
      <w:r w:rsidRPr="00EF1565">
        <w:rPr>
          <w:color w:val="000000"/>
          <w:sz w:val="28"/>
          <w:szCs w:val="28"/>
        </w:rPr>
        <w:t>к приказу начальника</w:t>
      </w:r>
    </w:p>
    <w:p w:rsidR="00BE199F" w:rsidRPr="00EF1565" w:rsidRDefault="00BE199F" w:rsidP="00EF1565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28"/>
          <w:szCs w:val="28"/>
        </w:rPr>
      </w:pPr>
      <w:r w:rsidRPr="00EF1565">
        <w:rPr>
          <w:color w:val="000000"/>
          <w:sz w:val="28"/>
          <w:szCs w:val="28"/>
        </w:rPr>
        <w:t>главного управления</w:t>
      </w:r>
    </w:p>
    <w:p w:rsidR="00BE199F" w:rsidRPr="00EF1565" w:rsidRDefault="00BE199F" w:rsidP="00EF1565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28"/>
          <w:szCs w:val="28"/>
        </w:rPr>
      </w:pPr>
      <w:r w:rsidRPr="00EF1565">
        <w:rPr>
          <w:color w:val="000000"/>
          <w:sz w:val="28"/>
          <w:szCs w:val="28"/>
        </w:rPr>
        <w:t>образования</w:t>
      </w:r>
    </w:p>
    <w:p w:rsidR="00BE199F" w:rsidRPr="00EF1565" w:rsidRDefault="00BE199F" w:rsidP="00EF1565">
      <w:pPr>
        <w:pStyle w:val="af2"/>
        <w:spacing w:before="0" w:beforeAutospacing="0" w:after="0" w:afterAutospacing="0" w:line="280" w:lineRule="exact"/>
        <w:ind w:left="6521" w:firstLine="1417"/>
        <w:jc w:val="both"/>
        <w:rPr>
          <w:color w:val="000000"/>
          <w:sz w:val="28"/>
          <w:szCs w:val="28"/>
        </w:rPr>
      </w:pPr>
      <w:r w:rsidRPr="00EF1565">
        <w:rPr>
          <w:color w:val="000000"/>
          <w:sz w:val="28"/>
          <w:szCs w:val="28"/>
        </w:rPr>
        <w:t>№</w:t>
      </w:r>
    </w:p>
    <w:p w:rsidR="00BE199F" w:rsidRPr="00411124" w:rsidRDefault="00BE199F" w:rsidP="00411124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 w:rsidRPr="00411124">
        <w:rPr>
          <w:color w:val="000000"/>
          <w:sz w:val="30"/>
          <w:szCs w:val="30"/>
        </w:rPr>
        <w:t xml:space="preserve">УСЛОВИЯ </w:t>
      </w:r>
    </w:p>
    <w:p w:rsidR="00BE199F" w:rsidRPr="00411124" w:rsidRDefault="00BE199F" w:rsidP="00411124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 w:rsidRPr="00411124">
        <w:rPr>
          <w:color w:val="000000"/>
          <w:sz w:val="30"/>
          <w:szCs w:val="30"/>
        </w:rPr>
        <w:t>проведения областного этапа</w:t>
      </w:r>
    </w:p>
    <w:p w:rsidR="00BE199F" w:rsidRPr="00411124" w:rsidRDefault="00BE199F" w:rsidP="0041112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411124">
        <w:rPr>
          <w:rFonts w:ascii="Times New Roman" w:hAnsi="Times New Roman"/>
          <w:sz w:val="30"/>
          <w:szCs w:val="30"/>
        </w:rPr>
        <w:t xml:space="preserve">республиканского конкурса </w:t>
      </w:r>
    </w:p>
    <w:p w:rsidR="00BE199F" w:rsidRPr="00411124" w:rsidRDefault="00BE199F" w:rsidP="0041112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411124">
        <w:rPr>
          <w:rFonts w:ascii="Times New Roman" w:hAnsi="Times New Roman"/>
          <w:sz w:val="30"/>
          <w:szCs w:val="30"/>
        </w:rPr>
        <w:t xml:space="preserve">педагогических команд </w:t>
      </w:r>
    </w:p>
    <w:p w:rsidR="00BE199F" w:rsidRPr="00411124" w:rsidRDefault="00BE199F" w:rsidP="0041112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411124">
        <w:rPr>
          <w:rFonts w:ascii="Times New Roman" w:hAnsi="Times New Roman"/>
          <w:sz w:val="30"/>
          <w:szCs w:val="30"/>
        </w:rPr>
        <w:t xml:space="preserve">воспитательно-оздоровительных </w:t>
      </w:r>
    </w:p>
    <w:p w:rsidR="00BE199F" w:rsidRPr="00411124" w:rsidRDefault="00BE199F" w:rsidP="0041112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411124">
        <w:rPr>
          <w:rFonts w:ascii="Times New Roman" w:hAnsi="Times New Roman"/>
          <w:sz w:val="30"/>
          <w:szCs w:val="30"/>
        </w:rPr>
        <w:t>учреждений образования</w:t>
      </w:r>
    </w:p>
    <w:p w:rsidR="00BE199F" w:rsidRPr="00411124" w:rsidRDefault="00BE199F" w:rsidP="0041112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411124">
        <w:rPr>
          <w:rFonts w:ascii="Times New Roman" w:hAnsi="Times New Roman"/>
          <w:sz w:val="30"/>
          <w:szCs w:val="30"/>
        </w:rPr>
        <w:t>«Малая родина: уголок счастливого детства»</w:t>
      </w:r>
    </w:p>
    <w:p w:rsidR="00BE199F" w:rsidRPr="00EF1565" w:rsidRDefault="00BE199F" w:rsidP="00411124">
      <w:pPr>
        <w:pStyle w:val="4"/>
        <w:spacing w:before="0" w:after="0" w:line="28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199F" w:rsidRPr="00411124" w:rsidRDefault="00BE199F" w:rsidP="00EF1565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11124">
        <w:rPr>
          <w:rFonts w:ascii="Times New Roman" w:hAnsi="Times New Roman" w:cs="Times New Roman"/>
          <w:color w:val="auto"/>
          <w:sz w:val="30"/>
          <w:szCs w:val="30"/>
        </w:rPr>
        <w:t>1. ОБЩИЕ ПОЛОЖЕНИЯ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 xml:space="preserve">1.1. Областной этап республиканского конкурса педагогических команд </w:t>
      </w:r>
      <w:proofErr w:type="spellStart"/>
      <w:r w:rsidRPr="00411124">
        <w:rPr>
          <w:sz w:val="30"/>
          <w:szCs w:val="30"/>
        </w:rPr>
        <w:t>воспитательно­оздоровительных</w:t>
      </w:r>
      <w:proofErr w:type="spellEnd"/>
      <w:r w:rsidRPr="00411124">
        <w:rPr>
          <w:sz w:val="30"/>
          <w:szCs w:val="30"/>
        </w:rPr>
        <w:t xml:space="preserve"> учреждений образования (далее – конкурс) проводится на основании Положения о республиканском конкурсе педагогических команд </w:t>
      </w:r>
      <w:proofErr w:type="spellStart"/>
      <w:r w:rsidRPr="00411124">
        <w:rPr>
          <w:sz w:val="30"/>
          <w:szCs w:val="30"/>
        </w:rPr>
        <w:t>воспитательно­оздоровительных</w:t>
      </w:r>
      <w:proofErr w:type="spellEnd"/>
      <w:r w:rsidRPr="00411124">
        <w:rPr>
          <w:sz w:val="30"/>
          <w:szCs w:val="30"/>
        </w:rPr>
        <w:t xml:space="preserve"> учреждений образования «Малая родина: уголок счастливого детства».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1.2. Конкурс представляет собой комплекс мероприятий по выявлению, обобщению и распространению педагогического опыта и направлен на стимулирование профессионального роста педагогических работников, работающих в системе отдыха и оздоровления детей в Республике Беларусь.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1.3. Настоящее положение определяет цель и задачи конкурса, порядок проведения и подведения итогов конкурса, категории участников.</w:t>
      </w:r>
    </w:p>
    <w:p w:rsidR="00BE199F" w:rsidRPr="00AD1664" w:rsidRDefault="00BE199F" w:rsidP="00141A5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41A5A">
        <w:rPr>
          <w:rFonts w:ascii="Times New Roman" w:hAnsi="Times New Roman"/>
          <w:sz w:val="30"/>
          <w:szCs w:val="30"/>
        </w:rPr>
        <w:t>1.4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AD1664">
        <w:rPr>
          <w:rFonts w:ascii="Times New Roman" w:hAnsi="Times New Roman"/>
          <w:color w:val="000000"/>
          <w:sz w:val="30"/>
          <w:szCs w:val="30"/>
        </w:rPr>
        <w:t xml:space="preserve">Организаторами конкурса являются </w:t>
      </w:r>
      <w:r>
        <w:rPr>
          <w:rFonts w:ascii="Times New Roman" w:hAnsi="Times New Roman"/>
          <w:color w:val="000000"/>
          <w:sz w:val="30"/>
          <w:szCs w:val="30"/>
        </w:rPr>
        <w:t xml:space="preserve">главное </w:t>
      </w:r>
      <w:r w:rsidRPr="00AD1664">
        <w:rPr>
          <w:rFonts w:ascii="Times New Roman" w:hAnsi="Times New Roman"/>
          <w:color w:val="000000"/>
          <w:sz w:val="30"/>
          <w:szCs w:val="30"/>
        </w:rPr>
        <w:t>управление образо</w:t>
      </w:r>
      <w:r>
        <w:rPr>
          <w:rFonts w:ascii="Times New Roman" w:hAnsi="Times New Roman"/>
          <w:color w:val="000000"/>
          <w:sz w:val="30"/>
          <w:szCs w:val="30"/>
        </w:rPr>
        <w:t>вания Гомельского облисполкома,</w:t>
      </w:r>
      <w:r w:rsidRPr="00AD1664">
        <w:rPr>
          <w:rFonts w:ascii="Times New Roman" w:hAnsi="Times New Roman"/>
          <w:color w:val="000000"/>
          <w:sz w:val="30"/>
          <w:szCs w:val="30"/>
        </w:rPr>
        <w:t xml:space="preserve"> государственное учреждение образования «Гомельский областной институт развития образования»</w:t>
      </w:r>
      <w:r w:rsidRPr="00AD1664">
        <w:rPr>
          <w:rFonts w:ascii="Times New Roman" w:hAnsi="Times New Roman"/>
          <w:sz w:val="30"/>
          <w:szCs w:val="30"/>
        </w:rPr>
        <w:t>.</w:t>
      </w:r>
    </w:p>
    <w:p w:rsidR="00BE199F" w:rsidRPr="00411124" w:rsidRDefault="00BE199F" w:rsidP="00141A5A">
      <w:pPr>
        <w:pStyle w:val="a8"/>
        <w:jc w:val="both"/>
        <w:rPr>
          <w:sz w:val="30"/>
          <w:szCs w:val="30"/>
        </w:rPr>
      </w:pPr>
    </w:p>
    <w:p w:rsidR="00BE199F" w:rsidRPr="00411124" w:rsidRDefault="00BE199F" w:rsidP="00EF1565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11124">
        <w:rPr>
          <w:rFonts w:ascii="Times New Roman" w:hAnsi="Times New Roman" w:cs="Times New Roman"/>
          <w:color w:val="auto"/>
          <w:sz w:val="30"/>
          <w:szCs w:val="30"/>
        </w:rPr>
        <w:t>2. ЦЕЛЬ ПРОВЕДЕНИЯ</w:t>
      </w:r>
    </w:p>
    <w:p w:rsidR="00BE199F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 xml:space="preserve">Создание условий для повышения профессиональной компетентности педагогических работников </w:t>
      </w:r>
      <w:proofErr w:type="spellStart"/>
      <w:r w:rsidRPr="00411124">
        <w:rPr>
          <w:sz w:val="30"/>
          <w:szCs w:val="30"/>
        </w:rPr>
        <w:t>воспитательно­оздоровительных</w:t>
      </w:r>
      <w:proofErr w:type="spellEnd"/>
      <w:r w:rsidRPr="00411124">
        <w:rPr>
          <w:sz w:val="30"/>
          <w:szCs w:val="30"/>
        </w:rPr>
        <w:t xml:space="preserve"> учреждений образования,</w:t>
      </w:r>
    </w:p>
    <w:p w:rsidR="00BE199F" w:rsidRDefault="00BE199F" w:rsidP="00EF1565">
      <w:pPr>
        <w:pStyle w:val="a8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обмен</w:t>
      </w:r>
      <w:r w:rsidRPr="00411124">
        <w:rPr>
          <w:sz w:val="30"/>
          <w:szCs w:val="30"/>
        </w:rPr>
        <w:t xml:space="preserve"> опытом работы, 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развити</w:t>
      </w:r>
      <w:r>
        <w:rPr>
          <w:sz w:val="30"/>
          <w:szCs w:val="30"/>
        </w:rPr>
        <w:t>е</w:t>
      </w:r>
      <w:r w:rsidRPr="00411124">
        <w:rPr>
          <w:sz w:val="30"/>
          <w:szCs w:val="30"/>
        </w:rPr>
        <w:t xml:space="preserve"> системы воспитания в </w:t>
      </w:r>
      <w:proofErr w:type="spellStart"/>
      <w:r w:rsidRPr="00411124">
        <w:rPr>
          <w:sz w:val="30"/>
          <w:szCs w:val="30"/>
        </w:rPr>
        <w:t>воспитательно­оздоровительных</w:t>
      </w:r>
      <w:proofErr w:type="spellEnd"/>
      <w:r w:rsidRPr="00411124">
        <w:rPr>
          <w:sz w:val="30"/>
          <w:szCs w:val="30"/>
        </w:rPr>
        <w:t xml:space="preserve"> учреждениях образования. </w:t>
      </w:r>
    </w:p>
    <w:p w:rsidR="00BE199F" w:rsidRPr="00411124" w:rsidRDefault="00BE199F" w:rsidP="00EF1565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BE199F" w:rsidRPr="00411124" w:rsidRDefault="00BE199F" w:rsidP="00EF1565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11124">
        <w:rPr>
          <w:rFonts w:ascii="Times New Roman" w:hAnsi="Times New Roman" w:cs="Times New Roman"/>
          <w:color w:val="auto"/>
          <w:sz w:val="30"/>
          <w:szCs w:val="30"/>
        </w:rPr>
        <w:t>3. ЗАДАЧИ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Проведение конкурса направлено на решение следующих задач: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3.1. повышение уровня педагогических знаний и мастерства в вопросах организации воспитательной работы в условиях временного детского объединения;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3.2. повышение профессионального уровня пед</w:t>
      </w:r>
      <w:r>
        <w:rPr>
          <w:sz w:val="30"/>
          <w:szCs w:val="30"/>
        </w:rPr>
        <w:t xml:space="preserve">агогических </w:t>
      </w:r>
      <w:r w:rsidRPr="00411124">
        <w:rPr>
          <w:sz w:val="30"/>
          <w:szCs w:val="30"/>
        </w:rPr>
        <w:t>работников и стимулирование их профессиональной деятельности;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lastRenderedPageBreak/>
        <w:t>3.3. выявление талантливых, творчески работающих педагогических работников;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3.4. популяризация педагогических профессий;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3.5. распространение педагогического опыта, инновационных и творческих подходов к организации работы с детьми.</w:t>
      </w:r>
    </w:p>
    <w:p w:rsidR="00BE199F" w:rsidRPr="00411124" w:rsidRDefault="00BE199F" w:rsidP="00EF1565">
      <w:pPr>
        <w:pStyle w:val="a8"/>
        <w:jc w:val="both"/>
        <w:rPr>
          <w:sz w:val="30"/>
          <w:szCs w:val="30"/>
        </w:rPr>
      </w:pPr>
    </w:p>
    <w:p w:rsidR="00BE199F" w:rsidRPr="00411124" w:rsidRDefault="00BE199F" w:rsidP="00EF1565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11124">
        <w:rPr>
          <w:rFonts w:ascii="Times New Roman" w:hAnsi="Times New Roman" w:cs="Times New Roman"/>
          <w:color w:val="auto"/>
          <w:sz w:val="30"/>
          <w:szCs w:val="30"/>
        </w:rPr>
        <w:t>4. УЧАСТНИКИ КОНКУРСА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Конкурс проводится среди пед</w:t>
      </w:r>
      <w:r>
        <w:rPr>
          <w:sz w:val="30"/>
          <w:szCs w:val="30"/>
        </w:rPr>
        <w:t xml:space="preserve">агогических </w:t>
      </w:r>
      <w:r w:rsidRPr="00411124">
        <w:rPr>
          <w:sz w:val="30"/>
          <w:szCs w:val="30"/>
        </w:rPr>
        <w:t xml:space="preserve">работников </w:t>
      </w:r>
      <w:proofErr w:type="spellStart"/>
      <w:r w:rsidRPr="00411124">
        <w:rPr>
          <w:sz w:val="30"/>
          <w:szCs w:val="30"/>
        </w:rPr>
        <w:t>воспитательно­оздоровительных</w:t>
      </w:r>
      <w:proofErr w:type="spellEnd"/>
      <w:r w:rsidRPr="00411124">
        <w:rPr>
          <w:sz w:val="30"/>
          <w:szCs w:val="30"/>
        </w:rPr>
        <w:t xml:space="preserve"> учреждений образования Гомельской области.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Стаж работы и квалификационная категория претендентов на участие в конкурсе во внимание не принимаются.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Команды, ставшие победителями областн</w:t>
      </w:r>
      <w:r>
        <w:rPr>
          <w:sz w:val="30"/>
          <w:szCs w:val="30"/>
        </w:rPr>
        <w:t xml:space="preserve">ого этапа конкурса в 2018 году </w:t>
      </w:r>
      <w:r w:rsidRPr="00411124">
        <w:rPr>
          <w:sz w:val="30"/>
          <w:szCs w:val="30"/>
        </w:rPr>
        <w:t>(диплом I степени), не могут принимать участие в конкурсе в 2019 году.</w:t>
      </w:r>
    </w:p>
    <w:p w:rsidR="00BE199F" w:rsidRPr="00411124" w:rsidRDefault="00BE199F" w:rsidP="00EF1565">
      <w:pPr>
        <w:pStyle w:val="a8"/>
        <w:jc w:val="both"/>
        <w:rPr>
          <w:sz w:val="30"/>
          <w:szCs w:val="30"/>
        </w:rPr>
      </w:pPr>
    </w:p>
    <w:p w:rsidR="00BE199F" w:rsidRPr="00411124" w:rsidRDefault="00BE199F" w:rsidP="00EF1565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11124">
        <w:rPr>
          <w:rFonts w:ascii="Times New Roman" w:hAnsi="Times New Roman" w:cs="Times New Roman"/>
          <w:color w:val="auto"/>
          <w:sz w:val="30"/>
          <w:szCs w:val="30"/>
        </w:rPr>
        <w:t>5. ПОРЯДОК ПРОВЕДЕНИЯ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Конкурс проводится в два этапа.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b/>
          <w:bCs/>
          <w:sz w:val="30"/>
          <w:szCs w:val="30"/>
        </w:rPr>
        <w:t>I этап (районный)</w:t>
      </w:r>
      <w:r w:rsidRPr="00411124">
        <w:rPr>
          <w:sz w:val="30"/>
          <w:szCs w:val="30"/>
        </w:rPr>
        <w:t xml:space="preserve"> проводится в каждом из районов области и г</w:t>
      </w:r>
      <w:proofErr w:type="gramStart"/>
      <w:r w:rsidRPr="00411124">
        <w:rPr>
          <w:sz w:val="30"/>
          <w:szCs w:val="30"/>
        </w:rPr>
        <w:t>.Г</w:t>
      </w:r>
      <w:proofErr w:type="gramEnd"/>
      <w:r w:rsidRPr="00411124">
        <w:rPr>
          <w:sz w:val="30"/>
          <w:szCs w:val="30"/>
        </w:rPr>
        <w:t>омеля. Порядок проведения районных конкурсов определяется отделами</w:t>
      </w:r>
      <w:r w:rsidRPr="00411124">
        <w:rPr>
          <w:color w:val="000000"/>
          <w:sz w:val="30"/>
          <w:szCs w:val="30"/>
        </w:rPr>
        <w:t xml:space="preserve"> образования</w:t>
      </w:r>
      <w:r w:rsidRPr="00411124">
        <w:rPr>
          <w:sz w:val="30"/>
          <w:szCs w:val="30"/>
        </w:rPr>
        <w:t xml:space="preserve"> (отделами</w:t>
      </w:r>
      <w:r w:rsidRPr="00411124">
        <w:rPr>
          <w:color w:val="000000"/>
          <w:sz w:val="30"/>
          <w:szCs w:val="30"/>
        </w:rPr>
        <w:t xml:space="preserve"> образования, спорта и туриз</w:t>
      </w:r>
      <w:r w:rsidRPr="00411124">
        <w:rPr>
          <w:sz w:val="30"/>
          <w:szCs w:val="30"/>
        </w:rPr>
        <w:t>ма) райисполкомов, администрациями</w:t>
      </w:r>
      <w:r w:rsidRPr="00411124">
        <w:rPr>
          <w:color w:val="000000"/>
          <w:sz w:val="30"/>
          <w:szCs w:val="30"/>
        </w:rPr>
        <w:t xml:space="preserve"> г</w:t>
      </w:r>
      <w:proofErr w:type="gramStart"/>
      <w:r w:rsidRPr="00411124">
        <w:rPr>
          <w:color w:val="000000"/>
          <w:sz w:val="30"/>
          <w:szCs w:val="30"/>
        </w:rPr>
        <w:t>.Г</w:t>
      </w:r>
      <w:proofErr w:type="gramEnd"/>
      <w:r w:rsidRPr="00411124">
        <w:rPr>
          <w:color w:val="000000"/>
          <w:sz w:val="30"/>
          <w:szCs w:val="30"/>
        </w:rPr>
        <w:t xml:space="preserve">омеля, </w:t>
      </w:r>
      <w:r w:rsidRPr="00411124">
        <w:rPr>
          <w:sz w:val="30"/>
          <w:szCs w:val="30"/>
        </w:rPr>
        <w:t>управлением</w:t>
      </w:r>
      <w:r w:rsidRPr="00411124">
        <w:rPr>
          <w:color w:val="000000"/>
          <w:sz w:val="30"/>
          <w:szCs w:val="30"/>
        </w:rPr>
        <w:t xml:space="preserve"> образования Гомельского горисполкома</w:t>
      </w:r>
      <w:r w:rsidRPr="00411124">
        <w:rPr>
          <w:sz w:val="30"/>
          <w:szCs w:val="30"/>
        </w:rPr>
        <w:t>.</w:t>
      </w:r>
    </w:p>
    <w:p w:rsidR="00BE199F" w:rsidRPr="00411124" w:rsidRDefault="00BE199F" w:rsidP="00141A5A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Количество участников одной команды – 5 человек.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По итогам данного этапа в каждом районе и г</w:t>
      </w:r>
      <w:proofErr w:type="gramStart"/>
      <w:r w:rsidRPr="00411124">
        <w:rPr>
          <w:sz w:val="30"/>
          <w:szCs w:val="30"/>
        </w:rPr>
        <w:t>.Г</w:t>
      </w:r>
      <w:proofErr w:type="gramEnd"/>
      <w:r w:rsidRPr="00411124">
        <w:rPr>
          <w:sz w:val="30"/>
          <w:szCs w:val="30"/>
        </w:rPr>
        <w:t xml:space="preserve">омеле определяется </w:t>
      </w:r>
      <w:proofErr w:type="spellStart"/>
      <w:r w:rsidRPr="00411124">
        <w:rPr>
          <w:sz w:val="30"/>
          <w:szCs w:val="30"/>
        </w:rPr>
        <w:t>команда­победитель</w:t>
      </w:r>
      <w:proofErr w:type="spellEnd"/>
      <w:r w:rsidRPr="00411124">
        <w:rPr>
          <w:sz w:val="30"/>
          <w:szCs w:val="30"/>
        </w:rPr>
        <w:t>, которая становится участником областного этапа.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b/>
          <w:bCs/>
          <w:sz w:val="30"/>
          <w:szCs w:val="30"/>
        </w:rPr>
        <w:t>II этап (областной)</w:t>
      </w:r>
      <w:r w:rsidRPr="00411124">
        <w:rPr>
          <w:sz w:val="30"/>
          <w:szCs w:val="30"/>
        </w:rPr>
        <w:t xml:space="preserve"> проводится в два тура (заочный, очный). 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 xml:space="preserve">Для участия в заочном туре необходимо </w:t>
      </w:r>
      <w:r>
        <w:rPr>
          <w:sz w:val="30"/>
          <w:szCs w:val="30"/>
          <w:u w:val="single"/>
        </w:rPr>
        <w:t>в срок до 1 августа 2019 </w:t>
      </w:r>
      <w:r w:rsidRPr="00411124">
        <w:rPr>
          <w:sz w:val="30"/>
          <w:szCs w:val="30"/>
          <w:u w:val="single"/>
        </w:rPr>
        <w:t>года</w:t>
      </w:r>
      <w:r w:rsidRPr="00411124">
        <w:rPr>
          <w:sz w:val="30"/>
          <w:szCs w:val="30"/>
        </w:rPr>
        <w:t xml:space="preserve"> представить конкурсные материалы в ГУО «Гомельский областной институт развития образования»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3-2)</w:t>
      </w:r>
      <w:r w:rsidRPr="00411124">
        <w:rPr>
          <w:sz w:val="30"/>
          <w:szCs w:val="30"/>
        </w:rPr>
        <w:t>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Для подведения итогов заочного тура создается конкурсная комиссия, которая определяет участников очного тура.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Педагогические команды, которые являются участниками очного тура конкурса, должны предоставить в ГУО «Гомельский областной институт развития образования» до 1 августа 2019 года: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заявку на участие в конкурсе (приложение</w:t>
      </w:r>
      <w:r>
        <w:rPr>
          <w:sz w:val="30"/>
          <w:szCs w:val="30"/>
        </w:rPr>
        <w:t xml:space="preserve"> 6</w:t>
      </w:r>
      <w:r w:rsidRPr="00411124">
        <w:rPr>
          <w:sz w:val="30"/>
          <w:szCs w:val="30"/>
        </w:rPr>
        <w:t>);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 xml:space="preserve">презентационные материалы о лагере (фотографии, наглядные материалы, </w:t>
      </w:r>
      <w:proofErr w:type="spellStart"/>
      <w:r w:rsidRPr="00411124">
        <w:rPr>
          <w:sz w:val="30"/>
          <w:szCs w:val="30"/>
        </w:rPr>
        <w:t>слайд­презентации</w:t>
      </w:r>
      <w:proofErr w:type="spellEnd"/>
      <w:r w:rsidRPr="00411124">
        <w:rPr>
          <w:sz w:val="30"/>
          <w:szCs w:val="30"/>
        </w:rPr>
        <w:t xml:space="preserve"> и т. д.);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методические материалы по разработке тематического дня в лагере;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сценарные материалы по проведению массового мероприятия в рамках представленного тематического дня;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сценарные материалы творческого номера из «Вожатского вечера».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lastRenderedPageBreak/>
        <w:t xml:space="preserve">Очный тур областного этапа конкурса включает следующие конкурсные задания: </w:t>
      </w:r>
    </w:p>
    <w:p w:rsidR="00BE199F" w:rsidRPr="00411124" w:rsidRDefault="00BE199F" w:rsidP="004C3D1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творческая визитка (представление педагогического кредо команды в организа</w:t>
      </w:r>
      <w:r>
        <w:rPr>
          <w:sz w:val="30"/>
          <w:szCs w:val="30"/>
        </w:rPr>
        <w:t xml:space="preserve">ции отдыха и оздоровления детей; </w:t>
      </w:r>
      <w:r w:rsidRPr="00411124">
        <w:rPr>
          <w:sz w:val="30"/>
          <w:szCs w:val="30"/>
        </w:rPr>
        <w:t>до 5 минут, количество участников – до 5 человек). При участии в данном конкурсе команда может привлекать группу поддержки из детей в количестве до 10 человек (возраст не старше 17 лет);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 xml:space="preserve">проведение массового мероприятия в рамках тематического дня </w:t>
      </w:r>
      <w:r w:rsidRPr="00411124">
        <w:rPr>
          <w:sz w:val="30"/>
          <w:szCs w:val="30"/>
        </w:rPr>
        <w:br/>
        <w:t xml:space="preserve">(до 30 минут); 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творческий номер из «Вожатского вечера» (до 5 минут), (количество участников – до 5 человек);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проведение игры с залом (продолжительность игры – до 3 минут).</w:t>
      </w:r>
    </w:p>
    <w:p w:rsidR="00BE199F" w:rsidRPr="00411124" w:rsidRDefault="00BE199F" w:rsidP="00EF1565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BE199F" w:rsidRPr="00411124" w:rsidRDefault="00BE199F" w:rsidP="00EF1565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11124">
        <w:rPr>
          <w:rFonts w:ascii="Times New Roman" w:hAnsi="Times New Roman" w:cs="Times New Roman"/>
          <w:color w:val="auto"/>
          <w:sz w:val="30"/>
          <w:szCs w:val="30"/>
        </w:rPr>
        <w:t>6. ПОДВЕДЕНИЕ ИТОГОВ И НАГРАЖДЕНИЕ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6.1. </w:t>
      </w:r>
      <w:r w:rsidRPr="00411124">
        <w:rPr>
          <w:sz w:val="30"/>
          <w:szCs w:val="30"/>
        </w:rPr>
        <w:t>Победителей конкурса определяет жюри.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6.2. </w:t>
      </w:r>
      <w:r w:rsidRPr="00411124">
        <w:rPr>
          <w:sz w:val="30"/>
          <w:szCs w:val="30"/>
        </w:rPr>
        <w:t>Жюри конкурса формируется конкурсной комиссией.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6.3. </w:t>
      </w:r>
      <w:r w:rsidRPr="00411124">
        <w:rPr>
          <w:sz w:val="30"/>
          <w:szCs w:val="30"/>
        </w:rPr>
        <w:t>В конкурсных заданиях оценивается: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содержательность;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применение инновационных методик и приемов деятельности педагогических работников;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оригинальность и творческий подход;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отражение направления деятельности (профиля) лагеря;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 w:rsidRPr="00411124">
        <w:rPr>
          <w:sz w:val="30"/>
          <w:szCs w:val="30"/>
        </w:rPr>
        <w:t>организаторские и коммуникативные способности педагогических работников.</w:t>
      </w:r>
    </w:p>
    <w:p w:rsidR="00BE199F" w:rsidRDefault="00BE199F" w:rsidP="00EF1565">
      <w:pPr>
        <w:pStyle w:val="a8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6.4. </w:t>
      </w:r>
      <w:r w:rsidRPr="00411124">
        <w:rPr>
          <w:sz w:val="30"/>
          <w:szCs w:val="30"/>
        </w:rPr>
        <w:t xml:space="preserve">Победители конкурса награждаются дипломами главного управления образования Гомельского облисполкома. </w:t>
      </w:r>
    </w:p>
    <w:p w:rsidR="00BE199F" w:rsidRPr="00411124" w:rsidRDefault="00BE199F" w:rsidP="00EF1565">
      <w:pPr>
        <w:pStyle w:val="a8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6.5. Команда-победитель областного этапа конкурса представляет Гомельскую область на заключительном республиканском этапе.</w:t>
      </w:r>
    </w:p>
    <w:p w:rsidR="00BE199F" w:rsidRPr="00411124" w:rsidRDefault="00BE199F" w:rsidP="00EF1565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BE199F" w:rsidRPr="00EF1565" w:rsidRDefault="00BE199F" w:rsidP="00EF1565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E199F" w:rsidRPr="00EF1565" w:rsidRDefault="00BE199F" w:rsidP="00EF1565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E199F" w:rsidRPr="00EF1565" w:rsidRDefault="00BE199F" w:rsidP="00EF1565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E199F" w:rsidRDefault="00BE199F" w:rsidP="00EF1565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E199F" w:rsidRPr="0090795D" w:rsidRDefault="00BE199F" w:rsidP="00FB40E1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3</w:t>
      </w:r>
    </w:p>
    <w:p w:rsidR="00BE199F" w:rsidRDefault="00BE199F" w:rsidP="00FB40E1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приказу начальника</w:t>
      </w:r>
    </w:p>
    <w:p w:rsidR="00BE199F" w:rsidRDefault="00BE199F" w:rsidP="00FB40E1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управления образования</w:t>
      </w:r>
    </w:p>
    <w:p w:rsidR="00BE199F" w:rsidRDefault="00BE199F" w:rsidP="00FB40E1">
      <w:pPr>
        <w:pStyle w:val="af2"/>
        <w:spacing w:before="0" w:beforeAutospacing="0" w:after="0" w:afterAutospacing="0" w:line="280" w:lineRule="exact"/>
        <w:ind w:left="737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№</w:t>
      </w:r>
    </w:p>
    <w:p w:rsidR="00BE199F" w:rsidRDefault="00BE199F" w:rsidP="00053D30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053D30">
      <w:pPr>
        <w:pStyle w:val="af2"/>
        <w:spacing w:before="0" w:beforeAutospacing="0" w:after="0" w:afterAutospacing="0"/>
        <w:ind w:firstLine="70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99320F">
        <w:rPr>
          <w:color w:val="000000"/>
          <w:sz w:val="30"/>
          <w:szCs w:val="30"/>
        </w:rPr>
        <w:t xml:space="preserve">остав </w:t>
      </w:r>
    </w:p>
    <w:p w:rsidR="00BE199F" w:rsidRDefault="00BE199F" w:rsidP="00053D30">
      <w:pPr>
        <w:pStyle w:val="af2"/>
        <w:spacing w:before="0" w:beforeAutospacing="0" w:after="0" w:afterAutospacing="0"/>
        <w:ind w:firstLine="70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конкурсной комиссии областного этапа </w:t>
      </w:r>
    </w:p>
    <w:p w:rsidR="00BE199F" w:rsidRDefault="00BE199F" w:rsidP="00053D30">
      <w:pPr>
        <w:pStyle w:val="af2"/>
        <w:spacing w:before="0" w:beforeAutospacing="0" w:after="0" w:afterAutospacing="0"/>
        <w:ind w:firstLine="708"/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республиканского конкурса </w:t>
      </w:r>
      <w:r w:rsidRPr="00F417A7">
        <w:rPr>
          <w:sz w:val="30"/>
          <w:szCs w:val="30"/>
        </w:rPr>
        <w:t xml:space="preserve">новых моделей </w:t>
      </w:r>
    </w:p>
    <w:p w:rsidR="00BE199F" w:rsidRPr="009D184B" w:rsidRDefault="00BE199F" w:rsidP="00053D30">
      <w:pPr>
        <w:pStyle w:val="af2"/>
        <w:spacing w:before="0" w:beforeAutospacing="0" w:after="0" w:afterAutospacing="0"/>
        <w:ind w:firstLine="708"/>
        <w:jc w:val="center"/>
        <w:rPr>
          <w:color w:val="000000"/>
          <w:sz w:val="30"/>
          <w:szCs w:val="30"/>
        </w:rPr>
      </w:pPr>
      <w:r w:rsidRPr="00F417A7">
        <w:rPr>
          <w:sz w:val="30"/>
          <w:szCs w:val="30"/>
        </w:rPr>
        <w:t>организации</w:t>
      </w:r>
      <w:r>
        <w:rPr>
          <w:sz w:val="30"/>
          <w:szCs w:val="30"/>
        </w:rPr>
        <w:t xml:space="preserve"> </w:t>
      </w:r>
      <w:r w:rsidRPr="00F417A7">
        <w:rPr>
          <w:sz w:val="30"/>
          <w:szCs w:val="30"/>
        </w:rPr>
        <w:t>детского отдыха</w:t>
      </w:r>
      <w:r>
        <w:rPr>
          <w:sz w:val="30"/>
          <w:szCs w:val="30"/>
        </w:rPr>
        <w:t xml:space="preserve"> </w:t>
      </w:r>
      <w:r w:rsidRPr="00F417A7">
        <w:rPr>
          <w:sz w:val="30"/>
          <w:szCs w:val="30"/>
        </w:rPr>
        <w:t>«Сделаем лето ярче»</w:t>
      </w:r>
    </w:p>
    <w:p w:rsidR="00BE199F" w:rsidRDefault="00BE199F" w:rsidP="00053D30">
      <w:pPr>
        <w:pStyle w:val="af2"/>
        <w:spacing w:before="0" w:beforeAutospacing="0" w:after="0" w:afterAutospacing="0"/>
        <w:ind w:firstLine="708"/>
        <w:jc w:val="center"/>
        <w:rPr>
          <w:color w:val="000000"/>
          <w:sz w:val="30"/>
          <w:szCs w:val="30"/>
        </w:rPr>
      </w:pPr>
    </w:p>
    <w:tbl>
      <w:tblPr>
        <w:tblW w:w="0" w:type="auto"/>
        <w:tblLook w:val="00A0"/>
      </w:tblPr>
      <w:tblGrid>
        <w:gridCol w:w="2908"/>
        <w:gridCol w:w="434"/>
        <w:gridCol w:w="6229"/>
      </w:tblGrid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Маркова Н.В.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заместитель</w:t>
            </w:r>
            <w:r w:rsidRPr="00A07FFB">
              <w:rPr>
                <w:color w:val="000000"/>
                <w:sz w:val="30"/>
                <w:szCs w:val="30"/>
              </w:rPr>
              <w:t xml:space="preserve"> начальника отдела воспитательной и социальной работы управления образования Гомельского облисполкома, председатель;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A07FFB">
              <w:rPr>
                <w:color w:val="000000"/>
                <w:sz w:val="30"/>
                <w:szCs w:val="30"/>
              </w:rPr>
              <w:t>Хаврукова</w:t>
            </w:r>
            <w:proofErr w:type="spellEnd"/>
            <w:r w:rsidRPr="00A07FFB">
              <w:rPr>
                <w:color w:val="000000"/>
                <w:sz w:val="30"/>
                <w:szCs w:val="30"/>
              </w:rPr>
              <w:t xml:space="preserve"> Н.Н.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начальник учебно-методического отдела идеологической и воспитательной работы государственного учреждения образования «Гомельский областной институт развития образования» (далее – ГОИРО);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A07FFB">
              <w:rPr>
                <w:color w:val="000000"/>
                <w:sz w:val="30"/>
                <w:szCs w:val="30"/>
              </w:rPr>
              <w:t>Иль</w:t>
            </w:r>
            <w:r>
              <w:rPr>
                <w:color w:val="000000"/>
                <w:sz w:val="30"/>
                <w:szCs w:val="30"/>
              </w:rPr>
              <w:t>е</w:t>
            </w:r>
            <w:r w:rsidRPr="00A07FFB">
              <w:rPr>
                <w:color w:val="000000"/>
                <w:sz w:val="30"/>
                <w:szCs w:val="30"/>
              </w:rPr>
              <w:t>нкова</w:t>
            </w:r>
            <w:proofErr w:type="spellEnd"/>
            <w:r w:rsidRPr="00A07FFB">
              <w:rPr>
                <w:color w:val="000000"/>
                <w:sz w:val="30"/>
                <w:szCs w:val="30"/>
              </w:rPr>
              <w:t xml:space="preserve"> О.А.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 xml:space="preserve">главный бухгалтер </w:t>
            </w:r>
            <w:r>
              <w:rPr>
                <w:color w:val="000000"/>
                <w:sz w:val="30"/>
                <w:szCs w:val="30"/>
              </w:rPr>
              <w:t>Представительства «</w:t>
            </w:r>
            <w:r w:rsidRPr="00A07FFB">
              <w:rPr>
                <w:color w:val="000000"/>
                <w:sz w:val="30"/>
                <w:szCs w:val="30"/>
              </w:rPr>
              <w:t>Гомельско</w:t>
            </w:r>
            <w:r>
              <w:rPr>
                <w:color w:val="000000"/>
                <w:sz w:val="30"/>
                <w:szCs w:val="30"/>
              </w:rPr>
              <w:t>е</w:t>
            </w:r>
            <w:r w:rsidRPr="00A07FFB">
              <w:rPr>
                <w:color w:val="000000"/>
                <w:sz w:val="30"/>
                <w:szCs w:val="30"/>
              </w:rPr>
              <w:t xml:space="preserve"> областно</w:t>
            </w:r>
            <w:r>
              <w:rPr>
                <w:color w:val="000000"/>
                <w:sz w:val="30"/>
                <w:szCs w:val="30"/>
              </w:rPr>
              <w:t>е</w:t>
            </w:r>
            <w:r w:rsidRPr="00A07FFB">
              <w:rPr>
                <w:color w:val="000000"/>
                <w:sz w:val="30"/>
                <w:szCs w:val="30"/>
              </w:rPr>
              <w:t xml:space="preserve"> управлени</w:t>
            </w:r>
            <w:r>
              <w:rPr>
                <w:color w:val="000000"/>
                <w:sz w:val="30"/>
                <w:szCs w:val="30"/>
              </w:rPr>
              <w:t>е</w:t>
            </w:r>
            <w:r w:rsidRPr="00A07FFB">
              <w:rPr>
                <w:color w:val="000000"/>
                <w:sz w:val="30"/>
                <w:szCs w:val="30"/>
              </w:rPr>
              <w:t xml:space="preserve"> Республиканского центра по оздоровлению и санаторно-курортному лечению населения</w:t>
            </w:r>
            <w:r>
              <w:rPr>
                <w:color w:val="000000"/>
                <w:sz w:val="30"/>
                <w:szCs w:val="30"/>
              </w:rPr>
              <w:t>»</w:t>
            </w:r>
            <w:r w:rsidRPr="00A07FFB">
              <w:rPr>
                <w:color w:val="000000"/>
                <w:sz w:val="30"/>
                <w:szCs w:val="30"/>
              </w:rPr>
              <w:t xml:space="preserve"> (по согласованию)</w:t>
            </w:r>
            <w:r>
              <w:rPr>
                <w:color w:val="000000"/>
                <w:sz w:val="30"/>
                <w:szCs w:val="30"/>
              </w:rPr>
              <w:t>;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B00186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proofErr w:type="spellStart"/>
            <w:r w:rsidRPr="00B00186">
              <w:rPr>
                <w:color w:val="FF0000"/>
                <w:sz w:val="30"/>
                <w:szCs w:val="30"/>
              </w:rPr>
              <w:t>Великанова</w:t>
            </w:r>
            <w:proofErr w:type="spellEnd"/>
            <w:r w:rsidRPr="00B00186">
              <w:rPr>
                <w:color w:val="FF0000"/>
                <w:sz w:val="30"/>
                <w:szCs w:val="30"/>
              </w:rPr>
              <w:t xml:space="preserve"> Т.Н.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B00186">
              <w:rPr>
                <w:color w:val="FF0000"/>
                <w:sz w:val="30"/>
                <w:szCs w:val="30"/>
              </w:rPr>
              <w:t>главный специалист</w:t>
            </w:r>
            <w:r>
              <w:rPr>
                <w:color w:val="000000"/>
                <w:sz w:val="30"/>
                <w:szCs w:val="30"/>
              </w:rPr>
              <w:t xml:space="preserve"> главного </w:t>
            </w:r>
            <w:r w:rsidRPr="00A07FFB">
              <w:rPr>
                <w:color w:val="000000"/>
                <w:sz w:val="30"/>
                <w:szCs w:val="30"/>
              </w:rPr>
              <w:t>управлени</w:t>
            </w:r>
            <w:r>
              <w:rPr>
                <w:color w:val="000000"/>
                <w:sz w:val="30"/>
                <w:szCs w:val="30"/>
              </w:rPr>
              <w:t>я</w:t>
            </w:r>
            <w:r w:rsidRPr="00A07FFB">
              <w:rPr>
                <w:color w:val="000000"/>
                <w:sz w:val="30"/>
                <w:szCs w:val="30"/>
              </w:rPr>
              <w:t xml:space="preserve"> здравоохранения Гомельского облисполкома (по согласованию)</w:t>
            </w:r>
            <w:r>
              <w:rPr>
                <w:color w:val="000000"/>
                <w:sz w:val="30"/>
                <w:szCs w:val="30"/>
              </w:rPr>
              <w:t>;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Добрынина Н.М.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методист учебно-методического отдела идеологической и воспитательной работы ГОИРО;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A07FFB">
              <w:rPr>
                <w:color w:val="000000"/>
                <w:sz w:val="30"/>
                <w:szCs w:val="30"/>
              </w:rPr>
              <w:t>Ходоскин</w:t>
            </w:r>
            <w:proofErr w:type="spellEnd"/>
            <w:r w:rsidRPr="00A07FFB">
              <w:rPr>
                <w:color w:val="000000"/>
                <w:sz w:val="30"/>
                <w:szCs w:val="30"/>
              </w:rPr>
              <w:t xml:space="preserve"> А.П.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 xml:space="preserve">- 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методист учебно-методического отдела идеологической и воспитательной работы ГОИРО;</w:t>
            </w:r>
          </w:p>
        </w:tc>
      </w:tr>
      <w:tr w:rsidR="00BE199F" w:rsidRPr="00A07FFB" w:rsidTr="00A07FFB">
        <w:trPr>
          <w:trHeight w:val="349"/>
        </w:trPr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Янович Д.В.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 xml:space="preserve">- 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методист учебно-методического отдела идеологической и воспитательной работы ГОИРО</w:t>
            </w:r>
            <w:r>
              <w:rPr>
                <w:color w:val="000000"/>
                <w:sz w:val="30"/>
                <w:szCs w:val="30"/>
              </w:rPr>
              <w:t>.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</w:p>
        </w:tc>
      </w:tr>
    </w:tbl>
    <w:p w:rsidR="00BE199F" w:rsidRDefault="00BE199F" w:rsidP="009D184B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BE199F" w:rsidRDefault="00BE199F" w:rsidP="00852FE3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B00186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BE199F" w:rsidRPr="0090795D" w:rsidRDefault="00BE199F" w:rsidP="0039386E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4</w:t>
      </w:r>
    </w:p>
    <w:p w:rsidR="00BE199F" w:rsidRDefault="00BE199F" w:rsidP="0039386E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приказу начальника</w:t>
      </w:r>
    </w:p>
    <w:p w:rsidR="00BE199F" w:rsidRDefault="00BE199F" w:rsidP="0039386E">
      <w:pPr>
        <w:pStyle w:val="af2"/>
        <w:spacing w:before="0" w:beforeAutospacing="0" w:after="0" w:afterAutospacing="0" w:line="280" w:lineRule="exact"/>
        <w:ind w:left="652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управления образования</w:t>
      </w:r>
    </w:p>
    <w:p w:rsidR="00BE199F" w:rsidRDefault="00BE199F" w:rsidP="0039386E">
      <w:pPr>
        <w:pStyle w:val="af2"/>
        <w:spacing w:before="0" w:beforeAutospacing="0" w:after="0" w:afterAutospacing="0" w:line="280" w:lineRule="exact"/>
        <w:ind w:left="737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№</w:t>
      </w:r>
    </w:p>
    <w:p w:rsidR="00BE199F" w:rsidRDefault="00BE199F" w:rsidP="0039386E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39386E">
      <w:pPr>
        <w:pStyle w:val="af2"/>
        <w:spacing w:before="0" w:beforeAutospacing="0" w:after="0" w:afterAutospacing="0"/>
        <w:ind w:firstLine="70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99320F">
        <w:rPr>
          <w:color w:val="000000"/>
          <w:sz w:val="30"/>
          <w:szCs w:val="30"/>
        </w:rPr>
        <w:t xml:space="preserve">остав </w:t>
      </w:r>
    </w:p>
    <w:p w:rsidR="00BE199F" w:rsidRDefault="00BE199F" w:rsidP="0039386E">
      <w:pPr>
        <w:pStyle w:val="af2"/>
        <w:spacing w:before="0" w:beforeAutospacing="0" w:after="0" w:afterAutospacing="0"/>
        <w:ind w:firstLine="70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конкурсной комиссии областного этапа </w:t>
      </w:r>
    </w:p>
    <w:p w:rsidR="00BE199F" w:rsidRPr="00141A5A" w:rsidRDefault="00BE199F" w:rsidP="0039386E">
      <w:pPr>
        <w:pStyle w:val="af2"/>
        <w:spacing w:before="0" w:beforeAutospacing="0" w:after="0" w:afterAutospacing="0"/>
        <w:ind w:firstLine="708"/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республиканского </w:t>
      </w:r>
      <w:r w:rsidRPr="00141A5A">
        <w:rPr>
          <w:color w:val="000000"/>
          <w:sz w:val="30"/>
          <w:szCs w:val="30"/>
        </w:rPr>
        <w:t xml:space="preserve">конкурса </w:t>
      </w:r>
      <w:r w:rsidRPr="00141A5A">
        <w:rPr>
          <w:sz w:val="30"/>
          <w:szCs w:val="30"/>
        </w:rPr>
        <w:t xml:space="preserve">педагогических команд </w:t>
      </w:r>
      <w:proofErr w:type="spellStart"/>
      <w:r w:rsidRPr="00141A5A">
        <w:rPr>
          <w:sz w:val="30"/>
          <w:szCs w:val="30"/>
        </w:rPr>
        <w:t>воспитательно­оздоровительных</w:t>
      </w:r>
      <w:proofErr w:type="spellEnd"/>
      <w:r w:rsidRPr="00141A5A">
        <w:rPr>
          <w:sz w:val="30"/>
          <w:szCs w:val="30"/>
        </w:rPr>
        <w:t xml:space="preserve"> учреждений образования</w:t>
      </w:r>
    </w:p>
    <w:p w:rsidR="00BE199F" w:rsidRDefault="00BE199F" w:rsidP="0039386E">
      <w:pPr>
        <w:pStyle w:val="af2"/>
        <w:spacing w:before="0" w:beforeAutospacing="0" w:after="0" w:afterAutospacing="0"/>
        <w:ind w:firstLine="708"/>
        <w:jc w:val="center"/>
        <w:rPr>
          <w:color w:val="000000"/>
          <w:sz w:val="30"/>
          <w:szCs w:val="30"/>
        </w:rPr>
      </w:pPr>
    </w:p>
    <w:tbl>
      <w:tblPr>
        <w:tblW w:w="0" w:type="auto"/>
        <w:tblLook w:val="00A0"/>
      </w:tblPr>
      <w:tblGrid>
        <w:gridCol w:w="2908"/>
        <w:gridCol w:w="434"/>
        <w:gridCol w:w="6229"/>
      </w:tblGrid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Никифорова Л.Н.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проректор по научно-методической работе государственного учреждения образования «Гомельский областной институт развития образования» (далее – ГОИРО), председатель;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A07FFB">
              <w:rPr>
                <w:color w:val="000000"/>
                <w:sz w:val="30"/>
                <w:szCs w:val="30"/>
              </w:rPr>
              <w:t>Хаврукова</w:t>
            </w:r>
            <w:proofErr w:type="spellEnd"/>
            <w:r w:rsidRPr="00A07FFB">
              <w:rPr>
                <w:color w:val="000000"/>
                <w:sz w:val="30"/>
                <w:szCs w:val="30"/>
              </w:rPr>
              <w:t xml:space="preserve"> Н.Н.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начальник учебно-методического отдела идеологической и воспитательной работы ГОИРО;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A07FFB">
              <w:rPr>
                <w:color w:val="000000"/>
                <w:sz w:val="30"/>
                <w:szCs w:val="30"/>
              </w:rPr>
              <w:t>Екименко</w:t>
            </w:r>
            <w:proofErr w:type="spellEnd"/>
            <w:r w:rsidRPr="00A07FFB">
              <w:rPr>
                <w:color w:val="000000"/>
                <w:sz w:val="30"/>
                <w:szCs w:val="30"/>
              </w:rPr>
              <w:t xml:space="preserve"> С.В.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директор учреждения образования «Гомельский государственный областной Дворец творчества детей и молодежи»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A07FFB">
              <w:rPr>
                <w:color w:val="000000"/>
                <w:sz w:val="30"/>
                <w:szCs w:val="30"/>
              </w:rPr>
              <w:t>Макушкин</w:t>
            </w:r>
            <w:proofErr w:type="spellEnd"/>
            <w:r w:rsidRPr="00A07FFB">
              <w:rPr>
                <w:color w:val="000000"/>
                <w:sz w:val="30"/>
                <w:szCs w:val="30"/>
              </w:rPr>
              <w:t xml:space="preserve"> О.В.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заместитель директора по организационно-массовой и творческой работе учреждения образования «Гомельский государственный областной Дворец творчества детей и молодежи»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A07FFB">
              <w:rPr>
                <w:color w:val="000000"/>
                <w:sz w:val="30"/>
                <w:szCs w:val="30"/>
              </w:rPr>
              <w:t>Колоцей</w:t>
            </w:r>
            <w:proofErr w:type="spellEnd"/>
            <w:r w:rsidRPr="00A07FFB">
              <w:rPr>
                <w:color w:val="000000"/>
                <w:sz w:val="30"/>
                <w:szCs w:val="30"/>
              </w:rPr>
              <w:t xml:space="preserve"> Л.</w:t>
            </w:r>
            <w:r w:rsidRPr="00B00186">
              <w:rPr>
                <w:color w:val="FF0000"/>
                <w:sz w:val="30"/>
                <w:szCs w:val="30"/>
              </w:rPr>
              <w:t>А</w:t>
            </w:r>
            <w:r w:rsidRPr="00A07FFB"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заведующий отделом организационно-массовой работы учреждения образования «Гомельский государственный областной Дворец творчества детей и молодежи»</w:t>
            </w:r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Даниленко О.И.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заместитель директора по воспитательной работе государственного учреждения образования «Гомельский городской центр дополнительного образования детей и молодежи»</w:t>
            </w:r>
            <w:bookmarkStart w:id="0" w:name="_GoBack"/>
            <w:bookmarkEnd w:id="0"/>
          </w:p>
        </w:tc>
      </w:tr>
      <w:tr w:rsidR="00BE199F" w:rsidRPr="00A07FFB" w:rsidTr="00A07FFB"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A07FFB">
              <w:rPr>
                <w:color w:val="000000"/>
                <w:sz w:val="30"/>
                <w:szCs w:val="30"/>
              </w:rPr>
              <w:t>Ходоскин</w:t>
            </w:r>
            <w:proofErr w:type="spellEnd"/>
            <w:r w:rsidRPr="00A07FFB">
              <w:rPr>
                <w:color w:val="000000"/>
                <w:sz w:val="30"/>
                <w:szCs w:val="30"/>
              </w:rPr>
              <w:t xml:space="preserve"> А.П.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 xml:space="preserve">- 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методист учебно-методического отдела идеологической и воспитательной работы ГОИРО;</w:t>
            </w:r>
          </w:p>
        </w:tc>
      </w:tr>
      <w:tr w:rsidR="00BE199F" w:rsidRPr="00A07FFB" w:rsidTr="00A07FFB">
        <w:trPr>
          <w:trHeight w:val="349"/>
        </w:trPr>
        <w:tc>
          <w:tcPr>
            <w:tcW w:w="2908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Янович Д.В.</w:t>
            </w:r>
          </w:p>
        </w:tc>
        <w:tc>
          <w:tcPr>
            <w:tcW w:w="434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 xml:space="preserve">- </w:t>
            </w:r>
          </w:p>
        </w:tc>
        <w:tc>
          <w:tcPr>
            <w:tcW w:w="6229" w:type="dxa"/>
          </w:tcPr>
          <w:p w:rsidR="00BE199F" w:rsidRPr="00A07FFB" w:rsidRDefault="00BE199F" w:rsidP="00A07FF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A07FFB">
              <w:rPr>
                <w:color w:val="000000"/>
                <w:sz w:val="30"/>
                <w:szCs w:val="30"/>
              </w:rPr>
              <w:t>методист учебно-методического отдела идеологическо</w:t>
            </w:r>
            <w:r>
              <w:rPr>
                <w:color w:val="000000"/>
                <w:sz w:val="30"/>
                <w:szCs w:val="30"/>
              </w:rPr>
              <w:t>й и воспитательной работы ГОИРО.</w:t>
            </w:r>
          </w:p>
        </w:tc>
      </w:tr>
    </w:tbl>
    <w:p w:rsidR="00BE199F" w:rsidRDefault="00BE199F" w:rsidP="00053D30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053D30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BE199F" w:rsidRPr="00186929" w:rsidRDefault="00BE199F" w:rsidP="0027411A">
      <w:pPr>
        <w:pStyle w:val="af2"/>
        <w:spacing w:before="0" w:beforeAutospacing="0" w:after="0" w:afterAutospacing="0" w:line="280" w:lineRule="exact"/>
        <w:ind w:left="623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5</w:t>
      </w:r>
    </w:p>
    <w:p w:rsidR="00BE199F" w:rsidRDefault="00BE199F" w:rsidP="0027411A">
      <w:pPr>
        <w:pStyle w:val="af2"/>
        <w:spacing w:before="0" w:beforeAutospacing="0" w:after="0" w:afterAutospacing="0" w:line="280" w:lineRule="exact"/>
        <w:ind w:left="623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приказу начальника</w:t>
      </w:r>
    </w:p>
    <w:p w:rsidR="00BE199F" w:rsidRDefault="00BE199F" w:rsidP="0027411A">
      <w:pPr>
        <w:pStyle w:val="af2"/>
        <w:spacing w:before="0" w:beforeAutospacing="0" w:after="0" w:afterAutospacing="0" w:line="280" w:lineRule="exact"/>
        <w:ind w:left="623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управления образования</w:t>
      </w:r>
    </w:p>
    <w:p w:rsidR="00BE199F" w:rsidRDefault="00BE199F" w:rsidP="0027411A">
      <w:pPr>
        <w:pStyle w:val="af2"/>
        <w:spacing w:before="0" w:beforeAutospacing="0" w:after="0" w:afterAutospacing="0" w:line="280" w:lineRule="exact"/>
        <w:ind w:left="623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№   </w:t>
      </w:r>
    </w:p>
    <w:p w:rsidR="00BE199F" w:rsidRDefault="00BE199F" w:rsidP="009D184B">
      <w:pPr>
        <w:pStyle w:val="af2"/>
        <w:spacing w:before="0" w:beforeAutospacing="0" w:after="0" w:afterAutospacing="0" w:line="240" w:lineRule="exact"/>
        <w:jc w:val="both"/>
        <w:rPr>
          <w:color w:val="000000"/>
          <w:sz w:val="30"/>
          <w:szCs w:val="30"/>
        </w:rPr>
      </w:pPr>
    </w:p>
    <w:p w:rsidR="00BE199F" w:rsidRDefault="00BE199F" w:rsidP="0027411A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Анкета-заявка </w:t>
      </w:r>
    </w:p>
    <w:p w:rsidR="00BE199F" w:rsidRDefault="00BE199F" w:rsidP="0027411A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участие в конкурсе </w:t>
      </w:r>
    </w:p>
    <w:p w:rsidR="00BE199F" w:rsidRDefault="00BE199F" w:rsidP="0027411A">
      <w:pPr>
        <w:pStyle w:val="af2"/>
        <w:spacing w:before="0" w:beforeAutospacing="0" w:after="0" w:afterAutospacing="0"/>
        <w:jc w:val="both"/>
        <w:rPr>
          <w:sz w:val="30"/>
          <w:szCs w:val="30"/>
        </w:rPr>
      </w:pPr>
      <w:r w:rsidRPr="00F417A7">
        <w:rPr>
          <w:sz w:val="30"/>
          <w:szCs w:val="30"/>
        </w:rPr>
        <w:t>новых моделей организации</w:t>
      </w:r>
      <w:r>
        <w:rPr>
          <w:sz w:val="30"/>
          <w:szCs w:val="30"/>
        </w:rPr>
        <w:t xml:space="preserve"> </w:t>
      </w:r>
      <w:r w:rsidRPr="00F417A7">
        <w:rPr>
          <w:sz w:val="30"/>
          <w:szCs w:val="30"/>
        </w:rPr>
        <w:t>детского отдыха</w:t>
      </w:r>
    </w:p>
    <w:p w:rsidR="00BE199F" w:rsidRPr="00C60CEC" w:rsidRDefault="00BE199F" w:rsidP="0027411A">
      <w:pPr>
        <w:pStyle w:val="af2"/>
        <w:spacing w:before="0" w:beforeAutospacing="0" w:after="0" w:afterAutospacing="0"/>
        <w:jc w:val="both"/>
        <w:rPr>
          <w:sz w:val="30"/>
          <w:szCs w:val="30"/>
        </w:rPr>
      </w:pPr>
      <w:r w:rsidRPr="00F417A7">
        <w:rPr>
          <w:sz w:val="30"/>
          <w:szCs w:val="30"/>
        </w:rPr>
        <w:t>«Сделаем лето ярче»</w:t>
      </w:r>
    </w:p>
    <w:p w:rsidR="00BE199F" w:rsidRDefault="00BE199F" w:rsidP="009D184B">
      <w:pPr>
        <w:pStyle w:val="af2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E199F" w:rsidRDefault="00BE199F" w:rsidP="0027411A">
      <w:pPr>
        <w:pStyle w:val="af2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Полное название воспитательно-оздоровительного учреждения образования, принадлежность, профиль.</w:t>
      </w:r>
    </w:p>
    <w:p w:rsidR="00BE199F" w:rsidRDefault="00BE199F" w:rsidP="0027411A">
      <w:pPr>
        <w:pStyle w:val="af2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Наименование номинации конкурса, в которой </w:t>
      </w:r>
      <w:proofErr w:type="gramStart"/>
      <w:r>
        <w:rPr>
          <w:color w:val="000000"/>
          <w:sz w:val="30"/>
          <w:szCs w:val="30"/>
        </w:rPr>
        <w:t>заявляется</w:t>
      </w:r>
      <w:proofErr w:type="gramEnd"/>
      <w:r>
        <w:rPr>
          <w:color w:val="000000"/>
          <w:sz w:val="30"/>
          <w:szCs w:val="30"/>
        </w:rPr>
        <w:t xml:space="preserve"> участие.</w:t>
      </w:r>
    </w:p>
    <w:p w:rsidR="00BE199F" w:rsidRDefault="00BE199F" w:rsidP="0027411A">
      <w:pPr>
        <w:pStyle w:val="af2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Почтовый адрес учреждения образования, контактный телефон, факс, </w:t>
      </w:r>
      <w:r>
        <w:rPr>
          <w:color w:val="000000"/>
          <w:sz w:val="30"/>
          <w:szCs w:val="30"/>
          <w:lang w:val="en-US"/>
        </w:rPr>
        <w:t>e</w:t>
      </w:r>
      <w:r w:rsidRPr="002F3C22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  <w:lang w:val="en-US"/>
        </w:rPr>
        <w:t>mail</w:t>
      </w:r>
      <w:r>
        <w:rPr>
          <w:color w:val="000000"/>
          <w:sz w:val="30"/>
          <w:szCs w:val="30"/>
        </w:rPr>
        <w:t>.</w:t>
      </w:r>
    </w:p>
    <w:p w:rsidR="00BE199F" w:rsidRDefault="00BE199F" w:rsidP="0027411A">
      <w:pPr>
        <w:pStyle w:val="af2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Руководитель лагеря (Ф.И.О. полностью, контактный телефон (мобильный и стационарный)).</w:t>
      </w:r>
    </w:p>
    <w:p w:rsidR="00BE199F" w:rsidRDefault="00BE199F" w:rsidP="0027411A">
      <w:pPr>
        <w:pStyle w:val="af2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Руководитель учреждения образования (Ф.И.О. полностью, контактный телефон (мобильный и стационарный)).</w:t>
      </w:r>
    </w:p>
    <w:p w:rsidR="00BE199F" w:rsidRDefault="00BE199F" w:rsidP="009D184B">
      <w:pPr>
        <w:pStyle w:val="af2"/>
        <w:spacing w:before="0" w:beforeAutospacing="0" w:after="0" w:afterAutospacing="0"/>
        <w:ind w:left="1065"/>
        <w:jc w:val="both"/>
        <w:rPr>
          <w:color w:val="000000"/>
          <w:sz w:val="30"/>
          <w:szCs w:val="30"/>
        </w:rPr>
      </w:pPr>
    </w:p>
    <w:p w:rsidR="00BE199F" w:rsidRDefault="00BE199F" w:rsidP="005B41B8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Руководитель </w:t>
      </w:r>
    </w:p>
    <w:p w:rsidR="00BE199F" w:rsidRDefault="00BE199F" w:rsidP="005B41B8">
      <w:pPr>
        <w:pStyle w:val="af2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(указать должность)                        </w:t>
      </w:r>
      <w:r w:rsidRPr="000E0098"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0000"/>
          <w:sz w:val="30"/>
          <w:szCs w:val="30"/>
        </w:rPr>
        <w:t>И.О.Фамилия</w:t>
      </w:r>
    </w:p>
    <w:p w:rsidR="00BE199F" w:rsidRDefault="00BE199F" w:rsidP="005B41B8">
      <w:pPr>
        <w:pStyle w:val="af2"/>
        <w:spacing w:before="0" w:beforeAutospacing="0" w:after="0" w:afterAutospacing="0"/>
        <w:ind w:left="1066"/>
        <w:jc w:val="both"/>
        <w:rPr>
          <w:color w:val="000000"/>
          <w:sz w:val="30"/>
          <w:szCs w:val="30"/>
        </w:rPr>
      </w:pPr>
    </w:p>
    <w:p w:rsidR="00BE199F" w:rsidRDefault="00BE199F" w:rsidP="005B41B8">
      <w:pPr>
        <w:pStyle w:val="af2"/>
        <w:spacing w:before="0" w:beforeAutospacing="0" w:after="0" w:afterAutospacing="0"/>
        <w:ind w:left="1066"/>
        <w:jc w:val="both"/>
        <w:rPr>
          <w:color w:val="000000"/>
          <w:sz w:val="30"/>
          <w:szCs w:val="30"/>
        </w:rPr>
      </w:pPr>
    </w:p>
    <w:p w:rsidR="00BE199F" w:rsidRPr="00850888" w:rsidRDefault="00BE199F" w:rsidP="005B41B8">
      <w:pPr>
        <w:pStyle w:val="af2"/>
        <w:spacing w:before="0" w:beforeAutospacing="0" w:after="0" w:afterAutospacing="0"/>
        <w:ind w:left="1066"/>
        <w:jc w:val="both"/>
        <w:rPr>
          <w:color w:val="000000"/>
          <w:sz w:val="40"/>
          <w:szCs w:val="40"/>
        </w:rPr>
      </w:pPr>
      <w:r w:rsidRPr="00850888">
        <w:rPr>
          <w:color w:val="000000"/>
          <w:sz w:val="40"/>
          <w:szCs w:val="40"/>
        </w:rPr>
        <w:t>м.п.</w:t>
      </w: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af5"/>
        <w:spacing w:line="240" w:lineRule="auto"/>
        <w:ind w:left="0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BE199F" w:rsidRDefault="00BE199F" w:rsidP="00850888">
      <w:pPr>
        <w:pStyle w:val="17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E199F" w:rsidRPr="00186929" w:rsidRDefault="00BE199F" w:rsidP="00850888">
      <w:pPr>
        <w:pStyle w:val="af2"/>
        <w:spacing w:before="0" w:beforeAutospacing="0" w:after="0" w:afterAutospacing="0" w:line="280" w:lineRule="exact"/>
        <w:ind w:left="623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6</w:t>
      </w:r>
    </w:p>
    <w:p w:rsidR="00BE199F" w:rsidRDefault="00BE199F" w:rsidP="00850888">
      <w:pPr>
        <w:pStyle w:val="af2"/>
        <w:spacing w:before="0" w:beforeAutospacing="0" w:after="0" w:afterAutospacing="0" w:line="280" w:lineRule="exact"/>
        <w:ind w:left="623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приказу начальника</w:t>
      </w:r>
    </w:p>
    <w:p w:rsidR="00BE199F" w:rsidRDefault="00BE199F" w:rsidP="00850888">
      <w:pPr>
        <w:pStyle w:val="af2"/>
        <w:spacing w:before="0" w:beforeAutospacing="0" w:after="0" w:afterAutospacing="0" w:line="280" w:lineRule="exact"/>
        <w:ind w:left="623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управления образования</w:t>
      </w:r>
    </w:p>
    <w:p w:rsidR="00BE199F" w:rsidRDefault="00BE199F" w:rsidP="00850888">
      <w:pPr>
        <w:pStyle w:val="af2"/>
        <w:spacing w:before="0" w:beforeAutospacing="0" w:after="0" w:afterAutospacing="0" w:line="280" w:lineRule="exact"/>
        <w:ind w:left="623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№   </w:t>
      </w:r>
    </w:p>
    <w:p w:rsidR="00BE199F" w:rsidRDefault="00BE199F" w:rsidP="00850888">
      <w:pPr>
        <w:pStyle w:val="17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199F" w:rsidRPr="00EF1565" w:rsidRDefault="00BE199F" w:rsidP="00850888">
      <w:pPr>
        <w:pStyle w:val="17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F1565">
        <w:rPr>
          <w:rFonts w:ascii="Times New Roman" w:hAnsi="Times New Roman" w:cs="Times New Roman"/>
          <w:color w:val="auto"/>
          <w:sz w:val="28"/>
          <w:szCs w:val="28"/>
        </w:rPr>
        <w:t>Анкета­заявка</w:t>
      </w:r>
      <w:proofErr w:type="spellEnd"/>
      <w:r w:rsidRPr="00EF1565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областном этапе республиканского конкурса педагогических команд </w:t>
      </w:r>
      <w:proofErr w:type="spellStart"/>
      <w:r w:rsidRPr="00EF1565">
        <w:rPr>
          <w:rFonts w:ascii="Times New Roman" w:hAnsi="Times New Roman" w:cs="Times New Roman"/>
          <w:color w:val="auto"/>
          <w:sz w:val="28"/>
          <w:szCs w:val="28"/>
        </w:rPr>
        <w:t>воспитательно­оздоровительных</w:t>
      </w:r>
      <w:proofErr w:type="spellEnd"/>
      <w:r w:rsidRPr="00EF1565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 образования</w:t>
      </w:r>
    </w:p>
    <w:p w:rsidR="00BE199F" w:rsidRPr="00EF1565" w:rsidRDefault="00BE199F" w:rsidP="00850888">
      <w:pPr>
        <w:pStyle w:val="a8"/>
        <w:jc w:val="both"/>
        <w:rPr>
          <w:szCs w:val="28"/>
        </w:rPr>
      </w:pPr>
    </w:p>
    <w:p w:rsidR="00BE199F" w:rsidRPr="00EF1565" w:rsidRDefault="00BE199F" w:rsidP="00850888">
      <w:pPr>
        <w:pStyle w:val="a8"/>
        <w:jc w:val="both"/>
        <w:rPr>
          <w:szCs w:val="28"/>
        </w:rPr>
      </w:pPr>
      <w:r w:rsidRPr="00EF1565">
        <w:rPr>
          <w:szCs w:val="28"/>
        </w:rPr>
        <w:t xml:space="preserve">1. Полное название </w:t>
      </w:r>
      <w:proofErr w:type="spellStart"/>
      <w:r w:rsidRPr="00EF1565">
        <w:rPr>
          <w:szCs w:val="28"/>
        </w:rPr>
        <w:t>воспитательно­оздоровительного</w:t>
      </w:r>
      <w:proofErr w:type="spellEnd"/>
      <w:r w:rsidRPr="00EF1565">
        <w:rPr>
          <w:szCs w:val="28"/>
        </w:rPr>
        <w:t xml:space="preserve"> учреждения образования, принадлежность, профиль.</w:t>
      </w:r>
    </w:p>
    <w:p w:rsidR="00BE199F" w:rsidRPr="00EF1565" w:rsidRDefault="00BE199F" w:rsidP="00850888">
      <w:pPr>
        <w:pStyle w:val="a8"/>
        <w:jc w:val="both"/>
        <w:rPr>
          <w:szCs w:val="28"/>
        </w:rPr>
      </w:pPr>
      <w:r w:rsidRPr="00EF1565">
        <w:rPr>
          <w:szCs w:val="28"/>
        </w:rPr>
        <w:t xml:space="preserve">2. Участники педагогической команды (Ф.И.О. полностью, должность в </w:t>
      </w:r>
      <w:proofErr w:type="spellStart"/>
      <w:r w:rsidRPr="00EF1565">
        <w:rPr>
          <w:szCs w:val="28"/>
        </w:rPr>
        <w:t>воспитательно­оздоровительном</w:t>
      </w:r>
      <w:proofErr w:type="spellEnd"/>
      <w:r w:rsidRPr="00EF1565">
        <w:rPr>
          <w:szCs w:val="28"/>
        </w:rPr>
        <w:t xml:space="preserve"> учреждении образования, возраст). </w:t>
      </w:r>
    </w:p>
    <w:p w:rsidR="00BE199F" w:rsidRPr="00EF1565" w:rsidRDefault="00BE199F" w:rsidP="00850888">
      <w:pPr>
        <w:pStyle w:val="a8"/>
        <w:jc w:val="both"/>
        <w:rPr>
          <w:szCs w:val="28"/>
        </w:rPr>
      </w:pPr>
      <w:r w:rsidRPr="00EF1565">
        <w:rPr>
          <w:szCs w:val="28"/>
        </w:rPr>
        <w:t>3. Название номера «Вожатского вечера».</w:t>
      </w:r>
    </w:p>
    <w:p w:rsidR="00BE199F" w:rsidRPr="00EF1565" w:rsidRDefault="00BE199F" w:rsidP="00850888">
      <w:pPr>
        <w:pStyle w:val="a8"/>
        <w:jc w:val="both"/>
        <w:rPr>
          <w:szCs w:val="28"/>
        </w:rPr>
      </w:pPr>
      <w:r w:rsidRPr="00EF1565">
        <w:rPr>
          <w:szCs w:val="28"/>
        </w:rPr>
        <w:t xml:space="preserve">4. Представляемый тематический день, название массового мероприятия в рамках данного дня (с указанием количества и возраста детей, на которых рассчитано данное мероприятие, и необходимого помещения (площадки) </w:t>
      </w:r>
      <w:r>
        <w:rPr>
          <w:szCs w:val="28"/>
        </w:rPr>
        <w:br/>
      </w:r>
      <w:r w:rsidRPr="00EF1565">
        <w:rPr>
          <w:szCs w:val="28"/>
        </w:rPr>
        <w:t>для проведения).</w:t>
      </w:r>
    </w:p>
    <w:p w:rsidR="00BE199F" w:rsidRPr="00EF1565" w:rsidRDefault="00BE199F" w:rsidP="00850888">
      <w:pPr>
        <w:pStyle w:val="a8"/>
        <w:jc w:val="both"/>
        <w:rPr>
          <w:szCs w:val="28"/>
        </w:rPr>
      </w:pPr>
      <w:r>
        <w:rPr>
          <w:szCs w:val="28"/>
        </w:rPr>
        <w:t>5</w:t>
      </w:r>
      <w:r w:rsidRPr="00EF1565">
        <w:rPr>
          <w:szCs w:val="28"/>
        </w:rPr>
        <w:t xml:space="preserve">.  Почтовый адрес учреждения образования, контактный телефон, факс, </w:t>
      </w:r>
      <w:proofErr w:type="spellStart"/>
      <w:r w:rsidRPr="00EF1565">
        <w:rPr>
          <w:szCs w:val="28"/>
        </w:rPr>
        <w:t>е­mail</w:t>
      </w:r>
      <w:proofErr w:type="spellEnd"/>
      <w:r w:rsidRPr="00EF1565">
        <w:rPr>
          <w:szCs w:val="28"/>
        </w:rPr>
        <w:t>.</w:t>
      </w:r>
    </w:p>
    <w:p w:rsidR="00BE199F" w:rsidRPr="00EF1565" w:rsidRDefault="00BE199F" w:rsidP="00850888">
      <w:pPr>
        <w:pStyle w:val="a8"/>
        <w:jc w:val="both"/>
        <w:rPr>
          <w:szCs w:val="28"/>
        </w:rPr>
      </w:pPr>
      <w:r>
        <w:rPr>
          <w:szCs w:val="28"/>
        </w:rPr>
        <w:t>6</w:t>
      </w:r>
      <w:r w:rsidRPr="00EF1565">
        <w:rPr>
          <w:szCs w:val="28"/>
        </w:rPr>
        <w:t>. Руководитель команды (Ф.И.О. полностью, контактный телефон).</w:t>
      </w:r>
    </w:p>
    <w:p w:rsidR="00BE199F" w:rsidRPr="00EF1565" w:rsidRDefault="00BE199F" w:rsidP="00850888">
      <w:pPr>
        <w:pStyle w:val="a8"/>
        <w:jc w:val="both"/>
        <w:rPr>
          <w:szCs w:val="28"/>
        </w:rPr>
      </w:pPr>
      <w:r>
        <w:rPr>
          <w:szCs w:val="28"/>
        </w:rPr>
        <w:t>7</w:t>
      </w:r>
      <w:r w:rsidRPr="00EF1565">
        <w:rPr>
          <w:szCs w:val="28"/>
        </w:rPr>
        <w:t>. Руководитель учреждения образования (Ф.И.О. полностью, контактный телефон).</w:t>
      </w:r>
    </w:p>
    <w:p w:rsidR="00BE199F" w:rsidRPr="00EF1565" w:rsidRDefault="00BE199F" w:rsidP="00850888">
      <w:pPr>
        <w:pStyle w:val="a8"/>
        <w:rPr>
          <w:szCs w:val="28"/>
        </w:rPr>
      </w:pPr>
    </w:p>
    <w:p w:rsidR="00BE199F" w:rsidRPr="00EF1565" w:rsidRDefault="00BE199F" w:rsidP="00850888">
      <w:pPr>
        <w:pStyle w:val="a8"/>
        <w:rPr>
          <w:szCs w:val="28"/>
        </w:rPr>
      </w:pPr>
    </w:p>
    <w:p w:rsidR="00BE199F" w:rsidRDefault="00BE199F" w:rsidP="00850888">
      <w:pPr>
        <w:pStyle w:val="a8"/>
        <w:rPr>
          <w:szCs w:val="28"/>
        </w:rPr>
      </w:pPr>
      <w:r w:rsidRPr="00EF1565">
        <w:rPr>
          <w:szCs w:val="28"/>
        </w:rPr>
        <w:t>Подпись начальника отдела образования</w:t>
      </w:r>
      <w:r>
        <w:rPr>
          <w:szCs w:val="28"/>
        </w:rPr>
        <w:t xml:space="preserve">, </w:t>
      </w:r>
    </w:p>
    <w:p w:rsidR="00BE199F" w:rsidRPr="00EF1565" w:rsidRDefault="00BE199F" w:rsidP="00850888">
      <w:pPr>
        <w:pStyle w:val="a8"/>
        <w:rPr>
          <w:szCs w:val="28"/>
        </w:rPr>
      </w:pPr>
      <w:r>
        <w:rPr>
          <w:szCs w:val="28"/>
        </w:rPr>
        <w:t>спорта и туризма (образования) райисполкома</w:t>
      </w:r>
    </w:p>
    <w:p w:rsidR="00BE199F" w:rsidRPr="00EF1565" w:rsidRDefault="00BE199F" w:rsidP="00850888">
      <w:pPr>
        <w:pStyle w:val="a8"/>
        <w:rPr>
          <w:caps/>
          <w:szCs w:val="28"/>
        </w:rPr>
      </w:pPr>
    </w:p>
    <w:p w:rsidR="00BE199F" w:rsidRPr="00EF1565" w:rsidRDefault="00BE199F" w:rsidP="00850888">
      <w:pPr>
        <w:pStyle w:val="a8"/>
        <w:rPr>
          <w:caps/>
          <w:szCs w:val="28"/>
        </w:rPr>
      </w:pPr>
      <w:r w:rsidRPr="00EF1565">
        <w:rPr>
          <w:caps/>
          <w:szCs w:val="28"/>
        </w:rPr>
        <w:t>м.п.</w:t>
      </w:r>
    </w:p>
    <w:p w:rsidR="00BE199F" w:rsidRDefault="00BE199F" w:rsidP="0085088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E199F" w:rsidRPr="00041B7E" w:rsidRDefault="00BE199F" w:rsidP="005B41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199F" w:rsidRPr="00041B7E" w:rsidSect="00852FE3">
      <w:headerReference w:type="default" r:id="rId7"/>
      <w:headerReference w:type="first" r:id="rId8"/>
      <w:pgSz w:w="11906" w:h="16838"/>
      <w:pgMar w:top="1134" w:right="567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D4" w:rsidRDefault="003B60D4">
      <w:pPr>
        <w:spacing w:after="0" w:line="240" w:lineRule="auto"/>
      </w:pPr>
      <w:r>
        <w:separator/>
      </w:r>
    </w:p>
  </w:endnote>
  <w:endnote w:type="continuationSeparator" w:id="0">
    <w:p w:rsidR="003B60D4" w:rsidRDefault="003B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D4" w:rsidRDefault="003B60D4">
      <w:pPr>
        <w:spacing w:after="0" w:line="240" w:lineRule="auto"/>
      </w:pPr>
      <w:r>
        <w:separator/>
      </w:r>
    </w:p>
  </w:footnote>
  <w:footnote w:type="continuationSeparator" w:id="0">
    <w:p w:rsidR="003B60D4" w:rsidRDefault="003B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9F" w:rsidRDefault="00BE199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9F" w:rsidRDefault="00BE199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00000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00000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10B05781"/>
    <w:multiLevelType w:val="multilevel"/>
    <w:tmpl w:val="3F50715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4CD266B3"/>
    <w:multiLevelType w:val="hybridMultilevel"/>
    <w:tmpl w:val="F4A62586"/>
    <w:lvl w:ilvl="0" w:tplc="EADCAE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C4D49D3"/>
    <w:multiLevelType w:val="hybridMultilevel"/>
    <w:tmpl w:val="8CE813E4"/>
    <w:lvl w:ilvl="0" w:tplc="DB10A744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F161817"/>
    <w:multiLevelType w:val="hybridMultilevel"/>
    <w:tmpl w:val="607CD41C"/>
    <w:lvl w:ilvl="0" w:tplc="765AEAC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AB3"/>
    <w:rsid w:val="00041B7E"/>
    <w:rsid w:val="00053D30"/>
    <w:rsid w:val="00075B60"/>
    <w:rsid w:val="00090E19"/>
    <w:rsid w:val="000B16B3"/>
    <w:rsid w:val="000B586E"/>
    <w:rsid w:val="000E0098"/>
    <w:rsid w:val="000E1DBA"/>
    <w:rsid w:val="000F25E7"/>
    <w:rsid w:val="00110FCB"/>
    <w:rsid w:val="00141A5A"/>
    <w:rsid w:val="00147816"/>
    <w:rsid w:val="00186929"/>
    <w:rsid w:val="0018736A"/>
    <w:rsid w:val="001B16FA"/>
    <w:rsid w:val="001B3A06"/>
    <w:rsid w:val="001C1B7F"/>
    <w:rsid w:val="001D0FFE"/>
    <w:rsid w:val="001D6A7A"/>
    <w:rsid w:val="0020569D"/>
    <w:rsid w:val="002167FE"/>
    <w:rsid w:val="00224853"/>
    <w:rsid w:val="0023473C"/>
    <w:rsid w:val="00255D30"/>
    <w:rsid w:val="00264F2A"/>
    <w:rsid w:val="0027411A"/>
    <w:rsid w:val="002959F1"/>
    <w:rsid w:val="002F2C98"/>
    <w:rsid w:val="002F3C22"/>
    <w:rsid w:val="002F7738"/>
    <w:rsid w:val="00336BE8"/>
    <w:rsid w:val="00344E5E"/>
    <w:rsid w:val="00386D20"/>
    <w:rsid w:val="0039386E"/>
    <w:rsid w:val="003B401C"/>
    <w:rsid w:val="003B60D4"/>
    <w:rsid w:val="003D1195"/>
    <w:rsid w:val="00411124"/>
    <w:rsid w:val="00486002"/>
    <w:rsid w:val="004867D2"/>
    <w:rsid w:val="0049552D"/>
    <w:rsid w:val="004A036B"/>
    <w:rsid w:val="004A4C0C"/>
    <w:rsid w:val="004A5293"/>
    <w:rsid w:val="004C3D15"/>
    <w:rsid w:val="004D5D7C"/>
    <w:rsid w:val="004E5156"/>
    <w:rsid w:val="004F6FF3"/>
    <w:rsid w:val="00504B45"/>
    <w:rsid w:val="00522DBD"/>
    <w:rsid w:val="00531B52"/>
    <w:rsid w:val="005728BF"/>
    <w:rsid w:val="00597FEA"/>
    <w:rsid w:val="005B41B8"/>
    <w:rsid w:val="005C62BC"/>
    <w:rsid w:val="005D303A"/>
    <w:rsid w:val="005D3BD0"/>
    <w:rsid w:val="00613F66"/>
    <w:rsid w:val="00615690"/>
    <w:rsid w:val="006416FF"/>
    <w:rsid w:val="006465F5"/>
    <w:rsid w:val="0065552E"/>
    <w:rsid w:val="006751FD"/>
    <w:rsid w:val="006A1471"/>
    <w:rsid w:val="006D3EF2"/>
    <w:rsid w:val="006F3878"/>
    <w:rsid w:val="0070476E"/>
    <w:rsid w:val="007079CA"/>
    <w:rsid w:val="00715910"/>
    <w:rsid w:val="00731F62"/>
    <w:rsid w:val="007358A0"/>
    <w:rsid w:val="00744C14"/>
    <w:rsid w:val="00745B2C"/>
    <w:rsid w:val="00765736"/>
    <w:rsid w:val="007731A4"/>
    <w:rsid w:val="007A4702"/>
    <w:rsid w:val="007B76DA"/>
    <w:rsid w:val="007C205C"/>
    <w:rsid w:val="007C23B4"/>
    <w:rsid w:val="007F108B"/>
    <w:rsid w:val="008076F2"/>
    <w:rsid w:val="00822DCB"/>
    <w:rsid w:val="0084083C"/>
    <w:rsid w:val="00846291"/>
    <w:rsid w:val="008465BA"/>
    <w:rsid w:val="00847C73"/>
    <w:rsid w:val="00850888"/>
    <w:rsid w:val="00852FE3"/>
    <w:rsid w:val="00874480"/>
    <w:rsid w:val="00890E6F"/>
    <w:rsid w:val="00890FE9"/>
    <w:rsid w:val="008A0BD6"/>
    <w:rsid w:val="008A1C37"/>
    <w:rsid w:val="008D2836"/>
    <w:rsid w:val="008D5EB5"/>
    <w:rsid w:val="008F5A62"/>
    <w:rsid w:val="0090795D"/>
    <w:rsid w:val="00915263"/>
    <w:rsid w:val="009211F8"/>
    <w:rsid w:val="0099320F"/>
    <w:rsid w:val="009B4357"/>
    <w:rsid w:val="009D184B"/>
    <w:rsid w:val="009F3373"/>
    <w:rsid w:val="00A048F2"/>
    <w:rsid w:val="00A07FFB"/>
    <w:rsid w:val="00A81C00"/>
    <w:rsid w:val="00AD1664"/>
    <w:rsid w:val="00B00186"/>
    <w:rsid w:val="00B448EB"/>
    <w:rsid w:val="00B55410"/>
    <w:rsid w:val="00B558D9"/>
    <w:rsid w:val="00B65560"/>
    <w:rsid w:val="00BB7A1E"/>
    <w:rsid w:val="00BE199F"/>
    <w:rsid w:val="00BF6984"/>
    <w:rsid w:val="00C20CA9"/>
    <w:rsid w:val="00C55BC8"/>
    <w:rsid w:val="00C60CEC"/>
    <w:rsid w:val="00C625A0"/>
    <w:rsid w:val="00C77EAE"/>
    <w:rsid w:val="00C84746"/>
    <w:rsid w:val="00C96439"/>
    <w:rsid w:val="00CA3332"/>
    <w:rsid w:val="00CB1413"/>
    <w:rsid w:val="00CF7121"/>
    <w:rsid w:val="00CF731F"/>
    <w:rsid w:val="00D060DC"/>
    <w:rsid w:val="00D15AB3"/>
    <w:rsid w:val="00D37BA1"/>
    <w:rsid w:val="00D60D12"/>
    <w:rsid w:val="00D649A3"/>
    <w:rsid w:val="00D711B9"/>
    <w:rsid w:val="00D8769C"/>
    <w:rsid w:val="00D9071B"/>
    <w:rsid w:val="00DA3F3D"/>
    <w:rsid w:val="00DB3644"/>
    <w:rsid w:val="00DC4C1C"/>
    <w:rsid w:val="00DD00C5"/>
    <w:rsid w:val="00DD7EE6"/>
    <w:rsid w:val="00DE22F9"/>
    <w:rsid w:val="00E209AB"/>
    <w:rsid w:val="00E404B0"/>
    <w:rsid w:val="00E405A8"/>
    <w:rsid w:val="00E4081D"/>
    <w:rsid w:val="00E4564B"/>
    <w:rsid w:val="00E56074"/>
    <w:rsid w:val="00E82418"/>
    <w:rsid w:val="00E90964"/>
    <w:rsid w:val="00EA1D75"/>
    <w:rsid w:val="00EA4785"/>
    <w:rsid w:val="00EA6433"/>
    <w:rsid w:val="00EB3D4D"/>
    <w:rsid w:val="00ED0896"/>
    <w:rsid w:val="00ED5793"/>
    <w:rsid w:val="00EF133A"/>
    <w:rsid w:val="00EF1565"/>
    <w:rsid w:val="00F34E4B"/>
    <w:rsid w:val="00F417A7"/>
    <w:rsid w:val="00F43694"/>
    <w:rsid w:val="00F57125"/>
    <w:rsid w:val="00F85E57"/>
    <w:rsid w:val="00FB40E1"/>
    <w:rsid w:val="00FC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75"/>
    <w:pPr>
      <w:spacing w:after="160" w:line="25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A1D75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hAnsi="Times New Roman"/>
      <w:sz w:val="3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1D7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EA1D75"/>
    <w:rPr>
      <w:b/>
      <w:color w:val="000000"/>
      <w:sz w:val="18"/>
    </w:rPr>
  </w:style>
  <w:style w:type="character" w:customStyle="1" w:styleId="WW8Num1z1">
    <w:name w:val="WW8Num1z1"/>
    <w:uiPriority w:val="99"/>
    <w:rsid w:val="00EA1D75"/>
  </w:style>
  <w:style w:type="character" w:customStyle="1" w:styleId="WW8Num1z2">
    <w:name w:val="WW8Num1z2"/>
    <w:uiPriority w:val="99"/>
    <w:rsid w:val="00EA1D75"/>
  </w:style>
  <w:style w:type="character" w:customStyle="1" w:styleId="WW8Num1z3">
    <w:name w:val="WW8Num1z3"/>
    <w:uiPriority w:val="99"/>
    <w:rsid w:val="00EA1D75"/>
  </w:style>
  <w:style w:type="character" w:customStyle="1" w:styleId="WW8Num1z4">
    <w:name w:val="WW8Num1z4"/>
    <w:uiPriority w:val="99"/>
    <w:rsid w:val="00EA1D75"/>
  </w:style>
  <w:style w:type="character" w:customStyle="1" w:styleId="WW8Num1z5">
    <w:name w:val="WW8Num1z5"/>
    <w:uiPriority w:val="99"/>
    <w:rsid w:val="00EA1D75"/>
  </w:style>
  <w:style w:type="character" w:customStyle="1" w:styleId="WW8Num1z6">
    <w:name w:val="WW8Num1z6"/>
    <w:uiPriority w:val="99"/>
    <w:rsid w:val="00EA1D75"/>
  </w:style>
  <w:style w:type="character" w:customStyle="1" w:styleId="WW8Num1z7">
    <w:name w:val="WW8Num1z7"/>
    <w:uiPriority w:val="99"/>
    <w:rsid w:val="00EA1D75"/>
  </w:style>
  <w:style w:type="character" w:customStyle="1" w:styleId="WW8Num1z8">
    <w:name w:val="WW8Num1z8"/>
    <w:uiPriority w:val="99"/>
    <w:rsid w:val="00EA1D75"/>
  </w:style>
  <w:style w:type="character" w:customStyle="1" w:styleId="WW8Num2z0">
    <w:name w:val="WW8Num2z0"/>
    <w:uiPriority w:val="99"/>
    <w:rsid w:val="00EA1D75"/>
    <w:rPr>
      <w:color w:val="000000"/>
      <w:sz w:val="18"/>
      <w:lang w:eastAsia="en-US"/>
    </w:rPr>
  </w:style>
  <w:style w:type="character" w:customStyle="1" w:styleId="WW8Num2z1">
    <w:name w:val="WW8Num2z1"/>
    <w:uiPriority w:val="99"/>
    <w:rsid w:val="00EA1D75"/>
  </w:style>
  <w:style w:type="character" w:customStyle="1" w:styleId="WW8Num2z2">
    <w:name w:val="WW8Num2z2"/>
    <w:uiPriority w:val="99"/>
    <w:rsid w:val="00EA1D75"/>
  </w:style>
  <w:style w:type="character" w:customStyle="1" w:styleId="WW8Num2z3">
    <w:name w:val="WW8Num2z3"/>
    <w:uiPriority w:val="99"/>
    <w:rsid w:val="00EA1D75"/>
  </w:style>
  <w:style w:type="character" w:customStyle="1" w:styleId="WW8Num2z4">
    <w:name w:val="WW8Num2z4"/>
    <w:uiPriority w:val="99"/>
    <w:rsid w:val="00EA1D75"/>
  </w:style>
  <w:style w:type="character" w:customStyle="1" w:styleId="WW8Num2z5">
    <w:name w:val="WW8Num2z5"/>
    <w:uiPriority w:val="99"/>
    <w:rsid w:val="00EA1D75"/>
  </w:style>
  <w:style w:type="character" w:customStyle="1" w:styleId="WW8Num2z6">
    <w:name w:val="WW8Num2z6"/>
    <w:uiPriority w:val="99"/>
    <w:rsid w:val="00EA1D75"/>
  </w:style>
  <w:style w:type="character" w:customStyle="1" w:styleId="WW8Num2z7">
    <w:name w:val="WW8Num2z7"/>
    <w:uiPriority w:val="99"/>
    <w:rsid w:val="00EA1D75"/>
  </w:style>
  <w:style w:type="character" w:customStyle="1" w:styleId="WW8Num2z8">
    <w:name w:val="WW8Num2z8"/>
    <w:uiPriority w:val="99"/>
    <w:rsid w:val="00EA1D75"/>
  </w:style>
  <w:style w:type="character" w:customStyle="1" w:styleId="WW8Num3z0">
    <w:name w:val="WW8Num3z0"/>
    <w:uiPriority w:val="99"/>
    <w:rsid w:val="00EA1D75"/>
    <w:rPr>
      <w:b/>
      <w:color w:val="000000"/>
      <w:sz w:val="18"/>
    </w:rPr>
  </w:style>
  <w:style w:type="character" w:customStyle="1" w:styleId="WW8Num3z1">
    <w:name w:val="WW8Num3z1"/>
    <w:uiPriority w:val="99"/>
    <w:rsid w:val="00EA1D75"/>
  </w:style>
  <w:style w:type="character" w:customStyle="1" w:styleId="WW8Num3z2">
    <w:name w:val="WW8Num3z2"/>
    <w:uiPriority w:val="99"/>
    <w:rsid w:val="00EA1D75"/>
  </w:style>
  <w:style w:type="character" w:customStyle="1" w:styleId="WW8Num3z3">
    <w:name w:val="WW8Num3z3"/>
    <w:uiPriority w:val="99"/>
    <w:rsid w:val="00EA1D75"/>
  </w:style>
  <w:style w:type="character" w:customStyle="1" w:styleId="WW8Num3z4">
    <w:name w:val="WW8Num3z4"/>
    <w:uiPriority w:val="99"/>
    <w:rsid w:val="00EA1D75"/>
  </w:style>
  <w:style w:type="character" w:customStyle="1" w:styleId="WW8Num3z5">
    <w:name w:val="WW8Num3z5"/>
    <w:uiPriority w:val="99"/>
    <w:rsid w:val="00EA1D75"/>
  </w:style>
  <w:style w:type="character" w:customStyle="1" w:styleId="WW8Num3z6">
    <w:name w:val="WW8Num3z6"/>
    <w:uiPriority w:val="99"/>
    <w:rsid w:val="00EA1D75"/>
  </w:style>
  <w:style w:type="character" w:customStyle="1" w:styleId="WW8Num3z7">
    <w:name w:val="WW8Num3z7"/>
    <w:uiPriority w:val="99"/>
    <w:rsid w:val="00EA1D75"/>
  </w:style>
  <w:style w:type="character" w:customStyle="1" w:styleId="WW8Num3z8">
    <w:name w:val="WW8Num3z8"/>
    <w:uiPriority w:val="99"/>
    <w:rsid w:val="00EA1D75"/>
  </w:style>
  <w:style w:type="character" w:customStyle="1" w:styleId="WW8Num4z0">
    <w:name w:val="WW8Num4z0"/>
    <w:uiPriority w:val="99"/>
    <w:rsid w:val="00EA1D75"/>
    <w:rPr>
      <w:b/>
    </w:rPr>
  </w:style>
  <w:style w:type="character" w:customStyle="1" w:styleId="WW8Num4z1">
    <w:name w:val="WW8Num4z1"/>
    <w:uiPriority w:val="99"/>
    <w:rsid w:val="00EA1D75"/>
  </w:style>
  <w:style w:type="character" w:customStyle="1" w:styleId="WW8Num4z2">
    <w:name w:val="WW8Num4z2"/>
    <w:uiPriority w:val="99"/>
    <w:rsid w:val="00EA1D75"/>
  </w:style>
  <w:style w:type="character" w:customStyle="1" w:styleId="WW8Num4z3">
    <w:name w:val="WW8Num4z3"/>
    <w:uiPriority w:val="99"/>
    <w:rsid w:val="00EA1D75"/>
  </w:style>
  <w:style w:type="character" w:customStyle="1" w:styleId="WW8Num4z4">
    <w:name w:val="WW8Num4z4"/>
    <w:uiPriority w:val="99"/>
    <w:rsid w:val="00EA1D75"/>
  </w:style>
  <w:style w:type="character" w:customStyle="1" w:styleId="WW8Num4z5">
    <w:name w:val="WW8Num4z5"/>
    <w:uiPriority w:val="99"/>
    <w:rsid w:val="00EA1D75"/>
  </w:style>
  <w:style w:type="character" w:customStyle="1" w:styleId="WW8Num4z6">
    <w:name w:val="WW8Num4z6"/>
    <w:uiPriority w:val="99"/>
    <w:rsid w:val="00EA1D75"/>
  </w:style>
  <w:style w:type="character" w:customStyle="1" w:styleId="WW8Num4z7">
    <w:name w:val="WW8Num4z7"/>
    <w:uiPriority w:val="99"/>
    <w:rsid w:val="00EA1D75"/>
  </w:style>
  <w:style w:type="character" w:customStyle="1" w:styleId="WW8Num4z8">
    <w:name w:val="WW8Num4z8"/>
    <w:uiPriority w:val="99"/>
    <w:rsid w:val="00EA1D75"/>
  </w:style>
  <w:style w:type="character" w:customStyle="1" w:styleId="3">
    <w:name w:val="Основной шрифт абзаца3"/>
    <w:uiPriority w:val="99"/>
    <w:rsid w:val="00EA1D75"/>
  </w:style>
  <w:style w:type="character" w:customStyle="1" w:styleId="2">
    <w:name w:val="Основной шрифт абзаца2"/>
    <w:uiPriority w:val="99"/>
    <w:rsid w:val="00EA1D75"/>
  </w:style>
  <w:style w:type="character" w:customStyle="1" w:styleId="11">
    <w:name w:val="Основной шрифт абзаца1"/>
    <w:uiPriority w:val="99"/>
    <w:rsid w:val="00EA1D75"/>
  </w:style>
  <w:style w:type="character" w:customStyle="1" w:styleId="a3">
    <w:name w:val="Верхний колонтитул Знак"/>
    <w:uiPriority w:val="99"/>
    <w:rsid w:val="00EA1D75"/>
    <w:rPr>
      <w:sz w:val="24"/>
      <w:lang w:eastAsia="zh-CN"/>
    </w:rPr>
  </w:style>
  <w:style w:type="character" w:styleId="a4">
    <w:name w:val="page number"/>
    <w:basedOn w:val="a0"/>
    <w:uiPriority w:val="99"/>
    <w:rsid w:val="00EA1D75"/>
    <w:rPr>
      <w:rFonts w:cs="Times New Roman"/>
    </w:rPr>
  </w:style>
  <w:style w:type="character" w:customStyle="1" w:styleId="a5">
    <w:name w:val="Текст выноски Знак"/>
    <w:uiPriority w:val="99"/>
    <w:rsid w:val="00EA1D75"/>
    <w:rPr>
      <w:rFonts w:ascii="Tahoma" w:hAnsi="Tahoma"/>
      <w:sz w:val="16"/>
      <w:lang w:eastAsia="zh-CN"/>
    </w:rPr>
  </w:style>
  <w:style w:type="character" w:customStyle="1" w:styleId="a6">
    <w:name w:val="Основной текст с отступом Знак"/>
    <w:uiPriority w:val="99"/>
    <w:rsid w:val="00EA1D75"/>
    <w:rPr>
      <w:sz w:val="24"/>
      <w:lang w:eastAsia="zh-CN"/>
    </w:rPr>
  </w:style>
  <w:style w:type="paragraph" w:customStyle="1" w:styleId="a7">
    <w:name w:val="Заголовок"/>
    <w:basedOn w:val="a"/>
    <w:next w:val="a8"/>
    <w:uiPriority w:val="99"/>
    <w:rsid w:val="00EA1D7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9"/>
    <w:uiPriority w:val="99"/>
    <w:rsid w:val="00EA1D75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EA1D7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uiPriority w:val="99"/>
    <w:rsid w:val="00EA1D75"/>
    <w:rPr>
      <w:rFonts w:cs="Mangal"/>
    </w:rPr>
  </w:style>
  <w:style w:type="paragraph" w:styleId="ab">
    <w:name w:val="caption"/>
    <w:basedOn w:val="a"/>
    <w:uiPriority w:val="99"/>
    <w:qFormat/>
    <w:rsid w:val="00EA1D7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EA1D7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"/>
    <w:uiPriority w:val="99"/>
    <w:rsid w:val="00EA1D7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uiPriority w:val="99"/>
    <w:rsid w:val="00EA1D7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uiPriority w:val="99"/>
    <w:rsid w:val="00EA1D7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EA1D7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31">
    <w:name w:val="Основной текст 31"/>
    <w:basedOn w:val="a"/>
    <w:uiPriority w:val="99"/>
    <w:rsid w:val="00EA1D75"/>
    <w:pPr>
      <w:suppressAutoHyphens/>
      <w:spacing w:after="120" w:line="240" w:lineRule="auto"/>
      <w:ind w:left="-57" w:right="-57"/>
      <w:jc w:val="both"/>
    </w:pPr>
    <w:rPr>
      <w:rFonts w:ascii="Times New Roman" w:hAnsi="Times New Roman"/>
      <w:sz w:val="16"/>
      <w:szCs w:val="16"/>
      <w:lang w:eastAsia="zh-CN"/>
    </w:rPr>
  </w:style>
  <w:style w:type="paragraph" w:customStyle="1" w:styleId="ac">
    <w:name w:val="Содержимое таблицы"/>
    <w:basedOn w:val="a"/>
    <w:uiPriority w:val="99"/>
    <w:rsid w:val="00EA1D7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d">
    <w:name w:val="Заголовок таблицы"/>
    <w:basedOn w:val="ac"/>
    <w:uiPriority w:val="99"/>
    <w:rsid w:val="00EA1D75"/>
    <w:pPr>
      <w:jc w:val="center"/>
    </w:pPr>
    <w:rPr>
      <w:b/>
      <w:bCs/>
    </w:rPr>
  </w:style>
  <w:style w:type="paragraph" w:styleId="ae">
    <w:name w:val="header"/>
    <w:basedOn w:val="a"/>
    <w:link w:val="14"/>
    <w:uiPriority w:val="99"/>
    <w:rsid w:val="00EA1D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4">
    <w:name w:val="Верхний колонтитул Знак1"/>
    <w:basedOn w:val="a0"/>
    <w:link w:val="ae"/>
    <w:uiPriority w:val="99"/>
    <w:locked/>
    <w:rsid w:val="00EA1D75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15"/>
    <w:uiPriority w:val="99"/>
    <w:rsid w:val="00EA1D75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"/>
    <w:uiPriority w:val="99"/>
    <w:locked/>
    <w:rsid w:val="00EA1D75"/>
    <w:rPr>
      <w:rFonts w:ascii="Tahoma" w:hAnsi="Tahoma" w:cs="Tahoma"/>
      <w:sz w:val="16"/>
      <w:szCs w:val="16"/>
      <w:lang w:eastAsia="zh-CN"/>
    </w:rPr>
  </w:style>
  <w:style w:type="paragraph" w:styleId="af0">
    <w:name w:val="Body Text Indent"/>
    <w:basedOn w:val="a"/>
    <w:link w:val="16"/>
    <w:uiPriority w:val="99"/>
    <w:rsid w:val="00EA1D7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0"/>
    <w:uiPriority w:val="99"/>
    <w:locked/>
    <w:rsid w:val="00EA1D7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врезки"/>
    <w:basedOn w:val="a"/>
    <w:uiPriority w:val="99"/>
    <w:rsid w:val="00EA1D7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2">
    <w:name w:val="Normal (Web)"/>
    <w:basedOn w:val="a"/>
    <w:uiPriority w:val="99"/>
    <w:rsid w:val="00F41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99"/>
    <w:qFormat/>
    <w:rsid w:val="002F7738"/>
    <w:pPr>
      <w:ind w:left="720"/>
      <w:contextualSpacing/>
    </w:pPr>
  </w:style>
  <w:style w:type="paragraph" w:customStyle="1" w:styleId="Default">
    <w:name w:val="Default"/>
    <w:uiPriority w:val="99"/>
    <w:rsid w:val="00A81C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4">
    <w:name w:val="Table Grid"/>
    <w:basedOn w:val="a1"/>
    <w:uiPriority w:val="99"/>
    <w:rsid w:val="009D18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ЛОЖЕНИЕ"/>
    <w:basedOn w:val="a"/>
    <w:uiPriority w:val="99"/>
    <w:rsid w:val="00EF1565"/>
    <w:pPr>
      <w:suppressAutoHyphens/>
      <w:autoSpaceDE w:val="0"/>
      <w:autoSpaceDN w:val="0"/>
      <w:adjustRightInd w:val="0"/>
      <w:spacing w:after="0"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7">
    <w:name w:val="подзагол1"/>
    <w:basedOn w:val="a"/>
    <w:uiPriority w:val="99"/>
    <w:rsid w:val="00EF1565"/>
    <w:pPr>
      <w:suppressAutoHyphens/>
      <w:autoSpaceDE w:val="0"/>
      <w:autoSpaceDN w:val="0"/>
      <w:adjustRightInd w:val="0"/>
      <w:spacing w:before="170" w:after="40" w:line="20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4">
    <w:name w:val="подзагол4"/>
    <w:basedOn w:val="a8"/>
    <w:uiPriority w:val="99"/>
    <w:rsid w:val="00EF1565"/>
    <w:pPr>
      <w:autoSpaceDE w:val="0"/>
      <w:autoSpaceDN w:val="0"/>
      <w:adjustRightInd w:val="0"/>
      <w:spacing w:before="198" w:after="40" w:line="160" w:lineRule="atLeast"/>
      <w:jc w:val="both"/>
      <w:textAlignment w:val="center"/>
    </w:pPr>
    <w:rPr>
      <w:rFonts w:ascii="SchoolBookC" w:hAnsi="SchoolBookC" w:cs="SchoolBookC"/>
      <w:b/>
      <w:bCs/>
      <w:caps/>
      <w:color w:val="000000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semiHidden/>
    <w:rsid w:val="00F3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F34E4B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6779</Words>
  <Characters>38642</Characters>
  <Application>Microsoft Office Word</Application>
  <DocSecurity>0</DocSecurity>
  <Lines>322</Lines>
  <Paragraphs>90</Paragraphs>
  <ScaleCrop>false</ScaleCrop>
  <Company>SPecialiST RePack</Company>
  <LinksUpToDate>false</LinksUpToDate>
  <CharactersWithSpaces>45331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2</cp:revision>
  <cp:lastPrinted>2019-06-10T09:57:00Z</cp:lastPrinted>
  <dcterms:created xsi:type="dcterms:W3CDTF">2019-06-19T14:52:00Z</dcterms:created>
  <dcterms:modified xsi:type="dcterms:W3CDTF">2019-06-19T14:52:00Z</dcterms:modified>
</cp:coreProperties>
</file>