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CDA" w:rsidRDefault="00CC6CDA" w:rsidP="00CC6CDA">
      <w:pPr>
        <w:ind w:firstLine="99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Рекомендации </w:t>
      </w:r>
    </w:p>
    <w:p w:rsidR="00CC6CDA" w:rsidRDefault="00CC6CDA" w:rsidP="00CC6CDA">
      <w:pPr>
        <w:ind w:firstLine="99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приёмным родителям, родителям-воспитателям, </w:t>
      </w:r>
    </w:p>
    <w:p w:rsidR="00CC6CDA" w:rsidRDefault="00CC6CDA" w:rsidP="00CC6CDA">
      <w:pPr>
        <w:ind w:firstLine="993"/>
        <w:jc w:val="center"/>
        <w:rPr>
          <w:sz w:val="28"/>
          <w:szCs w:val="28"/>
        </w:rPr>
      </w:pPr>
      <w:r>
        <w:rPr>
          <w:sz w:val="28"/>
          <w:szCs w:val="28"/>
        </w:rPr>
        <w:t>специалистам социально-педагогической и психологической службы учреждений образования  по разработке</w:t>
      </w:r>
    </w:p>
    <w:p w:rsidR="00CC6CDA" w:rsidRDefault="00CC6CDA" w:rsidP="00CC6CDA">
      <w:pPr>
        <w:ind w:firstLine="99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плана развития приёмной семьи (детского дома семейного типа) </w:t>
      </w:r>
    </w:p>
    <w:p w:rsidR="00CC6CDA" w:rsidRDefault="00CC6CDA" w:rsidP="00CC6CDA">
      <w:pPr>
        <w:ind w:firstLine="993"/>
        <w:jc w:val="center"/>
        <w:rPr>
          <w:rFonts w:eastAsia="Batang"/>
          <w:sz w:val="28"/>
          <w:szCs w:val="28"/>
          <w:lang w:eastAsia="en-US"/>
        </w:rPr>
      </w:pPr>
      <w:r>
        <w:rPr>
          <w:sz w:val="28"/>
          <w:szCs w:val="28"/>
        </w:rPr>
        <w:t xml:space="preserve"> на период </w:t>
      </w:r>
      <w:r>
        <w:rPr>
          <w:rFonts w:eastAsia="Batang"/>
          <w:sz w:val="28"/>
          <w:szCs w:val="28"/>
          <w:lang w:eastAsia="en-US"/>
        </w:rPr>
        <w:t>с 01.04.2022 по  30.09.2022</w:t>
      </w:r>
    </w:p>
    <w:p w:rsidR="00CC6CDA" w:rsidRDefault="00CC6CDA" w:rsidP="00CC6CDA">
      <w:pPr>
        <w:widowControl w:val="0"/>
        <w:autoSpaceDE w:val="0"/>
        <w:autoSpaceDN w:val="0"/>
        <w:adjustRightInd w:val="0"/>
        <w:ind w:firstLine="567"/>
        <w:jc w:val="both"/>
        <w:rPr>
          <w:rStyle w:val="FontStyle28"/>
          <w:sz w:val="28"/>
          <w:szCs w:val="28"/>
        </w:rPr>
      </w:pPr>
      <w:r>
        <w:rPr>
          <w:sz w:val="28"/>
          <w:szCs w:val="28"/>
        </w:rPr>
        <w:t>Согласно  статье 5 Главы 1 Постановления Совета Министров Республики Беларусь «Положение о приёмной семье»</w:t>
      </w:r>
      <w:r>
        <w:rPr>
          <w:rStyle w:val="number"/>
          <w:sz w:val="28"/>
          <w:szCs w:val="28"/>
        </w:rPr>
        <w:t>: «</w:t>
      </w:r>
      <w:r>
        <w:rPr>
          <w:rStyle w:val="FontStyle28"/>
          <w:sz w:val="28"/>
          <w:szCs w:val="28"/>
        </w:rPr>
        <w:t xml:space="preserve">План развития приёмной семьи разрабатывается приёмными родителями совместно с управлением (отделом) образования или организацией, обеспечивающей психологическую и педагогическую помощь приемным детям и приемным родителям».   </w:t>
      </w:r>
    </w:p>
    <w:p w:rsidR="00CC6CDA" w:rsidRDefault="00CC6CDA" w:rsidP="00CC6CDA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sz w:val="28"/>
          <w:szCs w:val="28"/>
        </w:rPr>
        <w:t xml:space="preserve">План развития приёмной семьи предполагает  обозначение перспективных мероприятий в рамках сопровождения несовершеннолетних приёмными родителями (родителями-воспитателями), специалистами отдела образования, социально-педагогического центра и учреждений образования.   </w:t>
      </w:r>
    </w:p>
    <w:p w:rsidR="00CC6CDA" w:rsidRDefault="00CC6CDA" w:rsidP="00CC6CDA">
      <w:pPr>
        <w:widowControl w:val="0"/>
        <w:autoSpaceDE w:val="0"/>
        <w:autoSpaceDN w:val="0"/>
        <w:adjustRightInd w:val="0"/>
        <w:ind w:firstLine="567"/>
        <w:jc w:val="both"/>
        <w:rPr>
          <w:rFonts w:eastAsia="Batang"/>
          <w:sz w:val="28"/>
          <w:szCs w:val="28"/>
          <w:lang w:eastAsia="en-US"/>
        </w:rPr>
      </w:pPr>
      <w:r>
        <w:rPr>
          <w:rStyle w:val="FontStyle28"/>
          <w:sz w:val="28"/>
          <w:szCs w:val="28"/>
        </w:rPr>
        <w:t xml:space="preserve">Запланированная специалистами отдела образования и центра работа на период </w:t>
      </w:r>
      <w:r>
        <w:rPr>
          <w:rFonts w:eastAsia="Batang"/>
          <w:sz w:val="28"/>
          <w:szCs w:val="28"/>
          <w:lang w:eastAsia="en-US"/>
        </w:rPr>
        <w:t>с  01.04.2022 по  30.09.2022 размещена в Приложении 1 (Образец плана развития приёмной семьи (ДДСТ)).</w:t>
      </w:r>
    </w:p>
    <w:p w:rsidR="00CC6CDA" w:rsidRDefault="00CC6CDA" w:rsidP="00CC6CD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 </w:t>
      </w:r>
      <w:r>
        <w:rPr>
          <w:b/>
          <w:color w:val="000000"/>
          <w:sz w:val="28"/>
          <w:szCs w:val="28"/>
        </w:rPr>
        <w:t>Общие требования к разработке плана развития приёмной семьи</w:t>
      </w:r>
    </w:p>
    <w:p w:rsidR="00CC6CDA" w:rsidRDefault="00CC6CDA" w:rsidP="00CC6CD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План составляется сроком на </w:t>
      </w:r>
      <w:r>
        <w:rPr>
          <w:b/>
          <w:color w:val="000000"/>
          <w:sz w:val="28"/>
          <w:szCs w:val="28"/>
        </w:rPr>
        <w:t>6 месяцев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с учетом оценки потребностей </w:t>
      </w:r>
      <w:r>
        <w:rPr>
          <w:color w:val="000000"/>
          <w:sz w:val="28"/>
          <w:szCs w:val="28"/>
        </w:rPr>
        <w:t xml:space="preserve">воспитанников приёмных семей, </w:t>
      </w:r>
      <w:r>
        <w:rPr>
          <w:sz w:val="28"/>
          <w:szCs w:val="28"/>
        </w:rPr>
        <w:t>детских домов семейного типа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ДДСТ)</w:t>
      </w:r>
      <w:r>
        <w:rPr>
          <w:color w:val="000000"/>
          <w:sz w:val="28"/>
          <w:szCs w:val="28"/>
        </w:rPr>
        <w:t xml:space="preserve">, их </w:t>
      </w:r>
      <w:r>
        <w:rPr>
          <w:b/>
          <w:color w:val="000000"/>
          <w:sz w:val="28"/>
          <w:szCs w:val="28"/>
        </w:rPr>
        <w:t>индивидуальных, возрастных особенностей, знаний и умений, запросов приёмных родителей</w:t>
      </w:r>
      <w:r>
        <w:rPr>
          <w:color w:val="000000"/>
          <w:sz w:val="28"/>
          <w:szCs w:val="28"/>
        </w:rPr>
        <w:t xml:space="preserve"> (родителей-воспитателей), </w:t>
      </w:r>
      <w:r>
        <w:rPr>
          <w:b/>
          <w:color w:val="000000"/>
          <w:sz w:val="28"/>
          <w:szCs w:val="28"/>
        </w:rPr>
        <w:t>результатов диагностических обследований</w:t>
      </w:r>
      <w:r>
        <w:rPr>
          <w:color w:val="000000"/>
          <w:sz w:val="28"/>
          <w:szCs w:val="28"/>
        </w:rPr>
        <w:t xml:space="preserve">, реализованных педагогами-психологами учреждений образования, </w:t>
      </w:r>
      <w:r>
        <w:rPr>
          <w:b/>
          <w:color w:val="000000"/>
          <w:sz w:val="28"/>
          <w:szCs w:val="28"/>
        </w:rPr>
        <w:t>рекомендаций психолого-педагогических консилиумов</w:t>
      </w:r>
      <w:r>
        <w:rPr>
          <w:color w:val="000000"/>
          <w:sz w:val="28"/>
          <w:szCs w:val="28"/>
        </w:rPr>
        <w:t xml:space="preserve"> по сопровождению несовершеннолетних, а также </w:t>
      </w:r>
      <w:r>
        <w:rPr>
          <w:b/>
          <w:color w:val="000000"/>
          <w:sz w:val="28"/>
          <w:szCs w:val="28"/>
        </w:rPr>
        <w:t>содержания организационной и методической работы</w:t>
      </w:r>
      <w:r>
        <w:rPr>
          <w:color w:val="000000"/>
          <w:sz w:val="28"/>
          <w:szCs w:val="28"/>
        </w:rPr>
        <w:t xml:space="preserve"> с семьями, принявшими на воспитание детей-сирот, детей, оставшихся без попечения родителей  в  </w:t>
      </w:r>
      <w:proofErr w:type="spellStart"/>
      <w:r>
        <w:rPr>
          <w:color w:val="000000"/>
          <w:sz w:val="28"/>
          <w:szCs w:val="28"/>
        </w:rPr>
        <w:t>Мозырском</w:t>
      </w:r>
      <w:proofErr w:type="spellEnd"/>
      <w:r>
        <w:rPr>
          <w:color w:val="000000"/>
          <w:sz w:val="28"/>
          <w:szCs w:val="28"/>
        </w:rPr>
        <w:t xml:space="preserve"> районе. В ряде случаев оформляется Приложение к плану развития приёмной семьи  (в ситуациях пополнения семьи в период действия текущего плана) (Приложение 2). </w:t>
      </w:r>
    </w:p>
    <w:p w:rsidR="00CC6CDA" w:rsidRDefault="00CC6CDA" w:rsidP="00CC6C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плане определяются </w:t>
      </w:r>
      <w:r>
        <w:rPr>
          <w:b/>
          <w:sz w:val="28"/>
          <w:szCs w:val="28"/>
        </w:rPr>
        <w:t>конкретные</w:t>
      </w:r>
      <w:r>
        <w:rPr>
          <w:sz w:val="28"/>
          <w:szCs w:val="28"/>
        </w:rPr>
        <w:t xml:space="preserve"> мероприятия и указываются </w:t>
      </w:r>
      <w:r>
        <w:rPr>
          <w:b/>
          <w:sz w:val="28"/>
          <w:szCs w:val="28"/>
        </w:rPr>
        <w:t>конкретные</w:t>
      </w:r>
      <w:r>
        <w:rPr>
          <w:sz w:val="28"/>
          <w:szCs w:val="28"/>
        </w:rPr>
        <w:t xml:space="preserve"> сроки их выполнения на основании предложенных в каждом разделе направлений-ориентиров. Так, в рубрике «Психолого-педагогическая поддержка семьи и ребёнка» должны быть указаны </w:t>
      </w:r>
      <w:r>
        <w:rPr>
          <w:b/>
          <w:sz w:val="28"/>
          <w:szCs w:val="28"/>
        </w:rPr>
        <w:t>актуальные проблемы</w:t>
      </w:r>
      <w:r>
        <w:rPr>
          <w:sz w:val="28"/>
          <w:szCs w:val="28"/>
        </w:rPr>
        <w:t xml:space="preserve"> несовершеннолетних, воспитывающихся в приёмных семьях (ДДСТ), и их законных представителей («мишени») и направления работы по разрешению данных проблем. </w:t>
      </w:r>
    </w:p>
    <w:p w:rsidR="00CC6CDA" w:rsidRDefault="00CC6CDA" w:rsidP="00CC6C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ситуации воспитания в приёмной семье (ДДСТ) двух и более детей-сирот, детей, оставшихся без попечения родителей,  разрабатывается </w:t>
      </w:r>
      <w:r>
        <w:rPr>
          <w:b/>
          <w:sz w:val="28"/>
          <w:szCs w:val="28"/>
        </w:rPr>
        <w:t>один (общий) план  развития приёмной семьи (ДДСТ)</w:t>
      </w:r>
      <w:r>
        <w:rPr>
          <w:sz w:val="28"/>
          <w:szCs w:val="28"/>
        </w:rPr>
        <w:t xml:space="preserve">. </w:t>
      </w:r>
    </w:p>
    <w:p w:rsidR="00CC6CDA" w:rsidRDefault="00CC6CDA" w:rsidP="00CC6CD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 учреждении образования организовано сопровождение несовершеннолетнего </w:t>
      </w:r>
      <w:r>
        <w:rPr>
          <w:b/>
          <w:sz w:val="28"/>
          <w:szCs w:val="28"/>
        </w:rPr>
        <w:t>дефектологом</w:t>
      </w:r>
      <w:r>
        <w:rPr>
          <w:sz w:val="28"/>
          <w:szCs w:val="28"/>
        </w:rPr>
        <w:t xml:space="preserve">, он также является участником реализации плана  развития приёмной семьи (ДДСТ).  </w:t>
      </w:r>
    </w:p>
    <w:p w:rsidR="00CC6CDA" w:rsidRDefault="00CC6CDA" w:rsidP="00CC6CD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Участниками реализации плана развития приёмной семьи несовершеннолетних из числа учащихся УПО являются </w:t>
      </w:r>
      <w:r>
        <w:rPr>
          <w:b/>
          <w:sz w:val="28"/>
          <w:szCs w:val="28"/>
        </w:rPr>
        <w:t>куратор</w:t>
      </w:r>
      <w:r>
        <w:rPr>
          <w:sz w:val="28"/>
          <w:szCs w:val="28"/>
        </w:rPr>
        <w:t xml:space="preserve"> группы, </w:t>
      </w:r>
      <w:r>
        <w:rPr>
          <w:b/>
          <w:sz w:val="28"/>
          <w:szCs w:val="28"/>
        </w:rPr>
        <w:t>педагог социальный УПО, педагог-психолог УПО</w:t>
      </w:r>
      <w:r>
        <w:rPr>
          <w:sz w:val="28"/>
          <w:szCs w:val="28"/>
        </w:rPr>
        <w:t xml:space="preserve">, а также </w:t>
      </w:r>
      <w:r>
        <w:rPr>
          <w:b/>
          <w:sz w:val="28"/>
          <w:szCs w:val="28"/>
        </w:rPr>
        <w:t>специалисты МРСПЦ</w:t>
      </w:r>
      <w:r>
        <w:rPr>
          <w:sz w:val="28"/>
          <w:szCs w:val="28"/>
        </w:rPr>
        <w:t xml:space="preserve">. </w:t>
      </w:r>
    </w:p>
    <w:p w:rsidR="00CC6CDA" w:rsidRDefault="00CC6CDA" w:rsidP="00CC6CD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ситуации отсутствия в учреждении образования штатной единицы педагога-психолога, в план включается работа по психолого-педагогическому направлению в соответствии с Приложением 1, ответственным за выполнение которой является педагог-психолог МРСПЦ (</w:t>
      </w:r>
      <w:proofErr w:type="spellStart"/>
      <w:r>
        <w:rPr>
          <w:sz w:val="28"/>
          <w:szCs w:val="28"/>
        </w:rPr>
        <w:t>Гульчик</w:t>
      </w:r>
      <w:proofErr w:type="spellEnd"/>
      <w:r>
        <w:rPr>
          <w:sz w:val="28"/>
          <w:szCs w:val="28"/>
        </w:rPr>
        <w:t xml:space="preserve"> В.В.)</w:t>
      </w:r>
    </w:p>
    <w:p w:rsidR="00CC6CDA" w:rsidRDefault="00CC6CDA" w:rsidP="00CC6CD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Социальные партнёры (представители организаций, ведомств, объединений, волонтёрских движений и пр.) план не заверяют. </w:t>
      </w:r>
    </w:p>
    <w:p w:rsidR="00CC6CDA" w:rsidRDefault="00CC6CDA" w:rsidP="00CC6CD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Рекомендации по содержательному наполнению плана развития приёмной семьи (ДДСТ)</w:t>
      </w:r>
    </w:p>
    <w:p w:rsidR="00CC6CDA" w:rsidRDefault="00CC6CDA" w:rsidP="00CC6C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 xml:space="preserve">В ходе планирования работы с воспитанниками следует обратить внимание замещающих родителей и специалистов учреждений образования на ряд направлений деятельности, обозначенных в Инструктивно-методическом письме «Особенности организации социальной, воспитательной и идеологической работы в учреждениях общего среднего образования в 2021/2022 учебном году» и являющихся актуальными для успешной социализации детей-сирот, детей, оставшихся без попечения родителей: </w:t>
      </w:r>
      <w:proofErr w:type="gramEnd"/>
    </w:p>
    <w:p w:rsidR="00CC6CDA" w:rsidRDefault="00CC6CDA" w:rsidP="00CC6CD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подготовка детей-сирот, детей, оставшихся без попечения  к жизни в обществе,  формирование умений анализировать информацию о социальных явлениях и процессах, ценностного отношения к институту брака и семьи, формирование финансовой грамотности (обращение с электронными способами оплаты услуг  и пользования услугами,</w:t>
      </w:r>
      <w:r>
        <w:rPr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ведение семейного бюджета,  защита прав потребителей финансовых услуг,  особенности страхования, получения кредитов,  способы предотвращения мошеннических действий и др.);</w:t>
      </w:r>
      <w:proofErr w:type="gramEnd"/>
    </w:p>
    <w:p w:rsidR="00CC6CDA" w:rsidRDefault="00CC6CDA" w:rsidP="00CC6CDA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 воспитанников навыков здорового образа жизни, ответственного отношения к своему здоровью, профилактика курения, употребления алкоголя, наркотиков, иных зависимостей; сохранение и укрепление здоровья несовершеннолетних; поддержка стремления вести здоровый образ жизни;</w:t>
      </w:r>
    </w:p>
    <w:p w:rsidR="00CC6CDA" w:rsidRDefault="00CC6CDA" w:rsidP="00CC6CD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нравственного  поведения, правовой компетентности, уважения несовершеннолетних к закону,  осознанности ответственности, предусмотренной за совершение противоправных действий;</w:t>
      </w:r>
    </w:p>
    <w:p w:rsidR="00CC6CDA" w:rsidRDefault="00CC6CDA" w:rsidP="00CC6CD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информационной культуры и подготовка несовершеннолетних к жизни в информационном обществе, усвоение правил сетевого этикета; </w:t>
      </w:r>
    </w:p>
    <w:p w:rsidR="00CC6CDA" w:rsidRDefault="00CC6CDA" w:rsidP="00CC6CDA">
      <w:pPr>
        <w:pStyle w:val="a4"/>
        <w:numPr>
          <w:ilvl w:val="1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у несовершеннолетних  умения жить в поликультурном мире, позитивно относиться к представителям других культур, людям, которые, являясь гражданами нашей страны, не относятся к </w:t>
      </w:r>
      <w:r>
        <w:rPr>
          <w:rFonts w:ascii="Times New Roman" w:hAnsi="Times New Roman"/>
          <w:sz w:val="28"/>
          <w:szCs w:val="28"/>
        </w:rPr>
        <w:lastRenderedPageBreak/>
        <w:t xml:space="preserve">представителям национального большинства и доминирующей </w:t>
      </w:r>
      <w:proofErr w:type="spellStart"/>
      <w:r>
        <w:rPr>
          <w:rFonts w:ascii="Times New Roman" w:hAnsi="Times New Roman"/>
          <w:sz w:val="28"/>
          <w:szCs w:val="28"/>
        </w:rPr>
        <w:t>конфессии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CC6CDA" w:rsidRDefault="00CC6CDA" w:rsidP="00CC6CDA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у воспитанников ценностного отношения к труду, осознание социальной значимости профессиональной деятельности; выработка трудолюбия, инициативности, стремления к достижению высоких результатов; </w:t>
      </w:r>
    </w:p>
    <w:p w:rsidR="00CC6CDA" w:rsidRDefault="00CC6CDA" w:rsidP="00CC6CD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выработка  стремления к осознанному выбору профессии (формирование представлений о рынке труда, </w:t>
      </w:r>
      <w:proofErr w:type="spellStart"/>
      <w:r>
        <w:rPr>
          <w:rFonts w:ascii="Times New Roman" w:hAnsi="Times New Roman"/>
          <w:sz w:val="28"/>
          <w:szCs w:val="28"/>
        </w:rPr>
        <w:t>востребованности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и перспективах профессии, качествах современного профессионала и его ключевых квалификациях). </w:t>
      </w:r>
    </w:p>
    <w:p w:rsidR="00CC6CDA" w:rsidRDefault="00CC6CDA" w:rsidP="00CC6CD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2.2.  Целесообразным представляется привлечение несовершеннолетних, воспитывающихся в замещающих семьях, к участию в конкурсных проектах, акциях, </w:t>
      </w:r>
      <w:proofErr w:type="spellStart"/>
      <w:r>
        <w:rPr>
          <w:sz w:val="28"/>
          <w:szCs w:val="28"/>
        </w:rPr>
        <w:t>волонтёрстве</w:t>
      </w:r>
      <w:proofErr w:type="spellEnd"/>
      <w:r>
        <w:rPr>
          <w:sz w:val="28"/>
          <w:szCs w:val="28"/>
        </w:rPr>
        <w:t xml:space="preserve"> и др., с предоставлением возможности проявления инициативы. </w:t>
      </w:r>
    </w:p>
    <w:p w:rsidR="00CC6CDA" w:rsidRDefault="00CC6CDA" w:rsidP="00CC6CDA">
      <w:pPr>
        <w:pStyle w:val="a3"/>
        <w:ind w:firstLine="708"/>
        <w:rPr>
          <w:szCs w:val="28"/>
        </w:rPr>
      </w:pPr>
      <w:r>
        <w:rPr>
          <w:szCs w:val="28"/>
        </w:rPr>
        <w:t xml:space="preserve">2.3. Целесообразно включить в планы развития приёмных семей инструктажи по основам безопасности жизни и </w:t>
      </w:r>
      <w:proofErr w:type="spellStart"/>
      <w:r>
        <w:rPr>
          <w:szCs w:val="28"/>
        </w:rPr>
        <w:t>здоровьесбережения</w:t>
      </w:r>
      <w:proofErr w:type="spellEnd"/>
      <w:r>
        <w:rPr>
          <w:szCs w:val="28"/>
        </w:rPr>
        <w:t xml:space="preserve">  воспитанников в каникулярные (весенний и летний) периоды. </w:t>
      </w:r>
    </w:p>
    <w:p w:rsidR="00CC6CDA" w:rsidRDefault="00CC6CDA" w:rsidP="00CC6C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Актуальными являются мероприятия по обучению несовершеннолетних навыкам безопасного использования </w:t>
      </w:r>
      <w:proofErr w:type="spellStart"/>
      <w:r>
        <w:rPr>
          <w:sz w:val="28"/>
          <w:szCs w:val="28"/>
        </w:rPr>
        <w:t>интернет-ресурсов</w:t>
      </w:r>
      <w:proofErr w:type="spellEnd"/>
      <w:r>
        <w:rPr>
          <w:sz w:val="28"/>
          <w:szCs w:val="28"/>
        </w:rPr>
        <w:t xml:space="preserve">, правилам безопасного поведения в </w:t>
      </w:r>
      <w:proofErr w:type="spellStart"/>
      <w:proofErr w:type="gramStart"/>
      <w:r>
        <w:rPr>
          <w:sz w:val="28"/>
          <w:szCs w:val="28"/>
        </w:rPr>
        <w:t>интернет-пространстве</w:t>
      </w:r>
      <w:proofErr w:type="spellEnd"/>
      <w:proofErr w:type="gramEnd"/>
      <w:r>
        <w:rPr>
          <w:sz w:val="28"/>
          <w:szCs w:val="28"/>
        </w:rPr>
        <w:t xml:space="preserve">, умению критически оценивать </w:t>
      </w:r>
      <w:proofErr w:type="spellStart"/>
      <w:r>
        <w:rPr>
          <w:sz w:val="28"/>
          <w:szCs w:val="28"/>
        </w:rPr>
        <w:t>онлайн-контент</w:t>
      </w:r>
      <w:proofErr w:type="spellEnd"/>
      <w:r>
        <w:rPr>
          <w:sz w:val="28"/>
          <w:szCs w:val="28"/>
        </w:rPr>
        <w:t xml:space="preserve">. </w:t>
      </w:r>
    </w:p>
    <w:p w:rsidR="00CC6CDA" w:rsidRDefault="00CC6CDA" w:rsidP="00CC6CDA">
      <w:pPr>
        <w:pStyle w:val="a3"/>
        <w:ind w:firstLine="708"/>
        <w:rPr>
          <w:szCs w:val="28"/>
        </w:rPr>
      </w:pPr>
      <w:r>
        <w:rPr>
          <w:szCs w:val="28"/>
        </w:rPr>
        <w:t xml:space="preserve">Мероприятия, которые будут проводиться в весенний, летний каникулярный периоды, но </w:t>
      </w:r>
      <w:proofErr w:type="gramStart"/>
      <w:r>
        <w:rPr>
          <w:szCs w:val="28"/>
        </w:rPr>
        <w:t>тематика</w:t>
      </w:r>
      <w:proofErr w:type="gramEnd"/>
      <w:r>
        <w:rPr>
          <w:szCs w:val="28"/>
        </w:rPr>
        <w:t xml:space="preserve"> которых ещё неизвестна, могут быть обозначены в форме фраз «Организация мероприятий в период весеннего каникулярного времени»,  «Организация мероприятий в период летнего  каникулярного времени» (Срок - согласно плана воспитательной работы учреждения образования). </w:t>
      </w:r>
    </w:p>
    <w:p w:rsidR="00CC6CDA" w:rsidRDefault="00CC6CDA" w:rsidP="00CC6C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Особое внимание уделить направлениям работы с воспитанниками приёмных семей:  предупреждению самовольных уходов,  предотвращению правонарушений (в том числе работе по профилактике потребления и распространения ПАВ) и профилактике суицидального поведения несовершеннолетних. </w:t>
      </w:r>
    </w:p>
    <w:p w:rsidR="00CC6CDA" w:rsidRDefault="00CC6CDA" w:rsidP="00CC6C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proofErr w:type="gramStart"/>
      <w:r>
        <w:rPr>
          <w:sz w:val="28"/>
          <w:szCs w:val="28"/>
        </w:rPr>
        <w:t>Необходимо включить в план развития диагностические мероприятия «Психодиагностическое обследование суицидального поведения учащихся» и  «Психосоциальное анкетирование обучающихся на предмет употребления алкоголя, наркотических и психотропных веществ и их аналогов», являющиеся обязательными согласно рекомендациям Инструктивно-методического письма Министерства образования Республики Беларусь «Особенности организации социальной, воспитательной и идеологической работы в учреждениях общего среднего образования в 2021/2022 учебном году» (срок проведения: до 21.10.2022).</w:t>
      </w:r>
      <w:proofErr w:type="gramEnd"/>
    </w:p>
    <w:p w:rsidR="00CC6CDA" w:rsidRDefault="00CC6CDA" w:rsidP="00CC6CD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Важным представляется детальный анализ результатов,  выявленных у несовершеннолетних, в ходе массовых обследований: «Психодиагностическое обследование суицидального поведения учащихся» (для учащихся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XI</w:t>
      </w:r>
      <w:r>
        <w:rPr>
          <w:sz w:val="28"/>
          <w:szCs w:val="28"/>
        </w:rPr>
        <w:t xml:space="preserve"> классов, до 21.10.2022), «Психосоциальное </w:t>
      </w:r>
      <w:r>
        <w:rPr>
          <w:sz w:val="28"/>
          <w:szCs w:val="28"/>
        </w:rPr>
        <w:lastRenderedPageBreak/>
        <w:t xml:space="preserve">анкетирование обучающихся на предмет употребления </w:t>
      </w:r>
      <w:proofErr w:type="spellStart"/>
      <w:r>
        <w:rPr>
          <w:sz w:val="28"/>
          <w:szCs w:val="28"/>
        </w:rPr>
        <w:t>психоактивных</w:t>
      </w:r>
      <w:proofErr w:type="spellEnd"/>
      <w:r>
        <w:rPr>
          <w:sz w:val="28"/>
          <w:szCs w:val="28"/>
        </w:rPr>
        <w:t xml:space="preserve"> веществ» (для учащихся в возрасте 11-18 лет, до 21.10.2022). </w:t>
      </w:r>
    </w:p>
    <w:p w:rsidR="00CC6CDA" w:rsidRDefault="00CC6CDA" w:rsidP="00CC6C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обратить внимание на ответы несовершеннолетних, свидетельствующие о </w:t>
      </w:r>
      <w:proofErr w:type="spellStart"/>
      <w:r>
        <w:rPr>
          <w:sz w:val="28"/>
          <w:szCs w:val="28"/>
        </w:rPr>
        <w:t>дезадаптированности</w:t>
      </w:r>
      <w:proofErr w:type="spellEnd"/>
      <w:r>
        <w:rPr>
          <w:sz w:val="28"/>
          <w:szCs w:val="28"/>
        </w:rPr>
        <w:t>, безрассудности,  склонности к зависимостям, внутрисемейным проблемам.</w:t>
      </w:r>
    </w:p>
    <w:p w:rsidR="00CC6CDA" w:rsidRDefault="00CC6CDA" w:rsidP="00CC6CDA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Во всех случаях выявленного в ходе массовых обследований неблагополучия важно организовать </w:t>
      </w:r>
      <w:proofErr w:type="spellStart"/>
      <w:r>
        <w:rPr>
          <w:sz w:val="28"/>
          <w:szCs w:val="28"/>
        </w:rPr>
        <w:t>психокоррекционную</w:t>
      </w:r>
      <w:proofErr w:type="spellEnd"/>
      <w:r>
        <w:rPr>
          <w:sz w:val="28"/>
          <w:szCs w:val="28"/>
        </w:rPr>
        <w:t xml:space="preserve"> работу. По-необходимости можно обратиться за консультативной помощью к специалистам отдела поддержки семей</w:t>
      </w:r>
      <w:r>
        <w:rPr>
          <w:color w:val="000000" w:themeColor="text1"/>
          <w:sz w:val="28"/>
          <w:szCs w:val="28"/>
        </w:rPr>
        <w:t>, принявших на воспитание детей-сирот, детей, оставшихся без попечения родителей.</w:t>
      </w:r>
    </w:p>
    <w:p w:rsidR="00CC6CDA" w:rsidRDefault="00CC6CDA" w:rsidP="00CC6CDA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2.7.  При планировании мероприятий в рамках </w:t>
      </w:r>
      <w:proofErr w:type="gramStart"/>
      <w:r>
        <w:rPr>
          <w:color w:val="000000" w:themeColor="text1"/>
          <w:sz w:val="28"/>
          <w:szCs w:val="28"/>
        </w:rPr>
        <w:t xml:space="preserve">контроля </w:t>
      </w:r>
      <w:r>
        <w:rPr>
          <w:rStyle w:val="FontStyle28"/>
          <w:sz w:val="28"/>
          <w:szCs w:val="28"/>
        </w:rPr>
        <w:t>за</w:t>
      </w:r>
      <w:proofErr w:type="gramEnd"/>
      <w:r>
        <w:rPr>
          <w:rStyle w:val="FontStyle28"/>
          <w:sz w:val="28"/>
          <w:szCs w:val="28"/>
        </w:rPr>
        <w:t xml:space="preserve"> воспитанием, образованием, удовлетворением основных жизненных потребностей приемных детей важно руководствоваться действующим законодательством:</w:t>
      </w:r>
    </w:p>
    <w:p w:rsidR="00CC6CDA" w:rsidRDefault="00CC6CDA" w:rsidP="00CC6CDA">
      <w:pPr>
        <w:ind w:firstLine="708"/>
        <w:jc w:val="both"/>
        <w:rPr>
          <w:rStyle w:val="FontStyle28"/>
          <w:i/>
          <w:sz w:val="28"/>
          <w:szCs w:val="28"/>
        </w:rPr>
      </w:pPr>
      <w:r>
        <w:rPr>
          <w:rStyle w:val="FontStyle28"/>
          <w:i/>
          <w:sz w:val="28"/>
          <w:szCs w:val="28"/>
        </w:rPr>
        <w:t xml:space="preserve"> «</w:t>
      </w:r>
      <w:proofErr w:type="gramStart"/>
      <w:r>
        <w:rPr>
          <w:rStyle w:val="FontStyle28"/>
          <w:i/>
          <w:sz w:val="28"/>
          <w:szCs w:val="28"/>
        </w:rPr>
        <w:t>Контроль за</w:t>
      </w:r>
      <w:proofErr w:type="gramEnd"/>
      <w:r>
        <w:rPr>
          <w:rStyle w:val="FontStyle28"/>
          <w:i/>
          <w:sz w:val="28"/>
          <w:szCs w:val="28"/>
        </w:rPr>
        <w:t xml:space="preserve"> воспитанием, образованием, удовлетворением основных жизненных потребностей приемных детей, подготовкой их к самостоятельной жизни, выполнением приемными родителями договора об условиях воспитания и содержания детей и плана развития приемной семьи осуществляется:</w:t>
      </w:r>
    </w:p>
    <w:p w:rsidR="00CC6CDA" w:rsidRDefault="00CC6CDA" w:rsidP="00CC6CDA">
      <w:pPr>
        <w:pStyle w:val="Style6"/>
        <w:widowControl/>
        <w:spacing w:line="240" w:lineRule="auto"/>
        <w:ind w:left="709" w:firstLine="710"/>
        <w:rPr>
          <w:rStyle w:val="FontStyle28"/>
          <w:i/>
          <w:sz w:val="28"/>
          <w:szCs w:val="28"/>
        </w:rPr>
      </w:pPr>
      <w:r>
        <w:rPr>
          <w:rStyle w:val="FontStyle28"/>
          <w:i/>
          <w:sz w:val="28"/>
          <w:szCs w:val="28"/>
        </w:rPr>
        <w:t>в первые три месяца воспитания каждого приемного ребенка - не реже одного раза в неделю;</w:t>
      </w:r>
    </w:p>
    <w:p w:rsidR="00CC6CDA" w:rsidRDefault="00CC6CDA" w:rsidP="00CC6CDA">
      <w:pPr>
        <w:pStyle w:val="Style6"/>
        <w:widowControl/>
        <w:spacing w:line="240" w:lineRule="auto"/>
        <w:ind w:left="709" w:firstLine="710"/>
        <w:rPr>
          <w:rStyle w:val="FontStyle28"/>
          <w:i/>
          <w:sz w:val="28"/>
          <w:szCs w:val="28"/>
        </w:rPr>
      </w:pPr>
      <w:r>
        <w:rPr>
          <w:rStyle w:val="FontStyle28"/>
          <w:i/>
          <w:sz w:val="28"/>
          <w:szCs w:val="28"/>
        </w:rPr>
        <w:t>после первых трех месяцев воспитания и до одного года - не реже одного раза в месяц;</w:t>
      </w:r>
    </w:p>
    <w:p w:rsidR="00CC6CDA" w:rsidRDefault="00CC6CDA" w:rsidP="00CC6CDA">
      <w:pPr>
        <w:pStyle w:val="Style6"/>
        <w:widowControl/>
        <w:spacing w:line="240" w:lineRule="auto"/>
        <w:ind w:left="709" w:firstLine="710"/>
        <w:rPr>
          <w:rStyle w:val="FontStyle28"/>
          <w:i/>
          <w:sz w:val="28"/>
          <w:szCs w:val="28"/>
        </w:rPr>
      </w:pPr>
      <w:r>
        <w:rPr>
          <w:rStyle w:val="FontStyle28"/>
          <w:i/>
          <w:sz w:val="28"/>
          <w:szCs w:val="28"/>
        </w:rPr>
        <w:t>во второй и последующие годы воспитания ребенка - не реже одного раза в полугодие.</w:t>
      </w:r>
    </w:p>
    <w:p w:rsidR="00CC6CDA" w:rsidRDefault="00CC6CDA" w:rsidP="00CC6CDA">
      <w:pPr>
        <w:pStyle w:val="Style6"/>
        <w:widowControl/>
        <w:spacing w:line="240" w:lineRule="auto"/>
        <w:ind w:left="709" w:firstLine="710"/>
        <w:rPr>
          <w:rStyle w:val="FontStyle28"/>
          <w:i/>
          <w:sz w:val="28"/>
          <w:szCs w:val="28"/>
        </w:rPr>
      </w:pPr>
      <w:r>
        <w:rPr>
          <w:rStyle w:val="FontStyle28"/>
          <w:i/>
          <w:sz w:val="28"/>
          <w:szCs w:val="28"/>
        </w:rPr>
        <w:t>Формы контроля (беседы с педагогами приемных детей, приемными родителями, детьми, в том числе по телефону, встречи с приемной семьей, посещение приемной семьи на дому и другое) и порядок контроля определяются договором об условиях воспитания и содержания детей»</w:t>
      </w:r>
    </w:p>
    <w:p w:rsidR="00CC6CDA" w:rsidRDefault="00CC6CDA" w:rsidP="00CC6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proofErr w:type="gramStart"/>
      <w:r>
        <w:rPr>
          <w:rStyle w:val="FontStyle28"/>
          <w:i/>
          <w:sz w:val="28"/>
          <w:szCs w:val="28"/>
        </w:rPr>
        <w:t>(</w:t>
      </w:r>
      <w:r>
        <w:rPr>
          <w:i/>
          <w:sz w:val="28"/>
          <w:szCs w:val="28"/>
        </w:rPr>
        <w:t xml:space="preserve">Постановление Совета Министров Республики Беларусь  от </w:t>
      </w:r>
      <w:r>
        <w:rPr>
          <w:i/>
          <w:color w:val="000000"/>
          <w:sz w:val="28"/>
          <w:szCs w:val="28"/>
        </w:rPr>
        <w:t>28 октября 1999 г.  № 1678  «Положение о приёмной семье»  (в ред.)</w:t>
      </w:r>
      <w:proofErr w:type="gramEnd"/>
    </w:p>
    <w:p w:rsidR="00CC6CDA" w:rsidRDefault="00CC6CDA" w:rsidP="00CC6CDA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2.8.Приёмным родителям, родителям-воспитателям несовершеннолетних, имеющих намерение поступать в средние специальные, профессионально-технические, высшие учебные заведения в 2021/2022 учебном году,  </w:t>
      </w:r>
      <w:r>
        <w:rPr>
          <w:bCs/>
          <w:sz w:val="28"/>
          <w:szCs w:val="28"/>
        </w:rPr>
        <w:t xml:space="preserve">рекомендуется запланировать мероприятие: «Организация общения несовершеннолетнего в </w:t>
      </w:r>
      <w:proofErr w:type="spellStart"/>
      <w:r>
        <w:rPr>
          <w:bCs/>
          <w:sz w:val="28"/>
          <w:szCs w:val="28"/>
        </w:rPr>
        <w:t>вайбер-группе</w:t>
      </w:r>
      <w:proofErr w:type="spellEnd"/>
      <w:r>
        <w:rPr>
          <w:bCs/>
          <w:sz w:val="28"/>
          <w:szCs w:val="28"/>
        </w:rPr>
        <w:t xml:space="preserve">  выпускников «Пристань»». Деятельность </w:t>
      </w:r>
      <w:proofErr w:type="spellStart"/>
      <w:r>
        <w:rPr>
          <w:bCs/>
          <w:sz w:val="28"/>
          <w:szCs w:val="28"/>
        </w:rPr>
        <w:t>вайбер-группы</w:t>
      </w:r>
      <w:proofErr w:type="spellEnd"/>
      <w:r>
        <w:rPr>
          <w:bCs/>
          <w:sz w:val="28"/>
          <w:szCs w:val="28"/>
        </w:rPr>
        <w:t xml:space="preserve"> будет продолжена до 31.08.2022.  </w:t>
      </w:r>
    </w:p>
    <w:p w:rsidR="00CC6CDA" w:rsidRDefault="00CC6CDA" w:rsidP="00CC6CDA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 В ситуации планирования приёмными родителями, родителями-воспитателями  оздоровления несовершеннолетних необходимо указание об этом в разделе  «Медицинская помощь,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поддержка здоровья воспитанников и семьи» (п.5). </w:t>
      </w:r>
    </w:p>
    <w:p w:rsidR="00CC6CDA" w:rsidRDefault="00CC6CDA" w:rsidP="00CC6CD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Принципы оформления плана развития приёмной семьи (ДДСТ)</w:t>
      </w:r>
    </w:p>
    <w:p w:rsidR="00CC6CDA" w:rsidRDefault="00CC6CDA" w:rsidP="00CC6C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технического оформления плана </w:t>
      </w:r>
    </w:p>
    <w:p w:rsidR="00CC6CDA" w:rsidRDefault="00CC6CDA" w:rsidP="00CC6CD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Шрифт – 14, 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proofErr w:type="spellStart"/>
      <w:proofErr w:type="gramEnd"/>
      <w:r>
        <w:rPr>
          <w:rFonts w:ascii="Times New Roman" w:hAnsi="Times New Roman"/>
          <w:sz w:val="28"/>
          <w:szCs w:val="28"/>
          <w:lang w:val="en-US"/>
        </w:rPr>
        <w:t>imes</w:t>
      </w:r>
      <w:proofErr w:type="spellEnd"/>
      <w:r w:rsidRPr="00CC6C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New</w:t>
      </w:r>
      <w:r w:rsidRPr="00CC6C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Roman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CC6CDA" w:rsidRDefault="00CC6CDA" w:rsidP="00CC6CD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рекомендуемый шрифт в текстовой части таблицы -12, 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proofErr w:type="spellStart"/>
      <w:proofErr w:type="gramEnd"/>
      <w:r>
        <w:rPr>
          <w:rFonts w:ascii="Times New Roman" w:hAnsi="Times New Roman"/>
          <w:sz w:val="28"/>
          <w:szCs w:val="28"/>
          <w:lang w:val="en-US"/>
        </w:rPr>
        <w:t>imes</w:t>
      </w:r>
      <w:proofErr w:type="spellEnd"/>
      <w:r w:rsidRPr="00CC6C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New</w:t>
      </w:r>
      <w:r w:rsidRPr="00CC6C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Roman</w:t>
      </w:r>
      <w:r>
        <w:rPr>
          <w:rFonts w:ascii="Times New Roman" w:hAnsi="Times New Roman"/>
          <w:sz w:val="28"/>
          <w:szCs w:val="28"/>
        </w:rPr>
        <w:t>.</w:t>
      </w:r>
    </w:p>
    <w:p w:rsidR="00CC6CDA" w:rsidRDefault="00CC6CDA" w:rsidP="00CC6CDA">
      <w:pPr>
        <w:jc w:val="both"/>
        <w:rPr>
          <w:sz w:val="28"/>
          <w:szCs w:val="28"/>
        </w:rPr>
      </w:pPr>
      <w:r>
        <w:rPr>
          <w:sz w:val="28"/>
          <w:szCs w:val="28"/>
        </w:rPr>
        <w:t>Подчёркивание, жирный шрифт и курсив не допускаются.</w:t>
      </w:r>
    </w:p>
    <w:p w:rsidR="00CC6CDA" w:rsidRDefault="00CC6CDA" w:rsidP="00CC6CDA">
      <w:pPr>
        <w:jc w:val="both"/>
        <w:rPr>
          <w:sz w:val="28"/>
          <w:szCs w:val="28"/>
        </w:rPr>
      </w:pPr>
      <w:r>
        <w:rPr>
          <w:sz w:val="28"/>
          <w:szCs w:val="28"/>
        </w:rPr>
        <w:t>Рекомендуется двусторонняя печать на листах.</w:t>
      </w:r>
    </w:p>
    <w:p w:rsidR="00CC6CDA" w:rsidRDefault="00CC6CDA" w:rsidP="00CC6CDA">
      <w:pPr>
        <w:rPr>
          <w:sz w:val="28"/>
          <w:szCs w:val="28"/>
        </w:rPr>
      </w:pPr>
      <w:r>
        <w:rPr>
          <w:b/>
          <w:sz w:val="28"/>
          <w:szCs w:val="28"/>
        </w:rPr>
        <w:t>Внимание!!!</w:t>
      </w:r>
      <w:r>
        <w:rPr>
          <w:sz w:val="28"/>
          <w:szCs w:val="28"/>
        </w:rPr>
        <w:t xml:space="preserve"> Недопустимо размещение с начала страницы (с верхней строки) фрагмента  плана «Подписи участников</w:t>
      </w:r>
      <w:r>
        <w:rPr>
          <w:szCs w:val="28"/>
        </w:rPr>
        <w:t xml:space="preserve"> </w:t>
      </w:r>
      <w:r>
        <w:rPr>
          <w:sz w:val="28"/>
          <w:szCs w:val="28"/>
        </w:rPr>
        <w:t>реализации плана». Важно, чтобы серия подписей находилась в связи с текстовой частью плана.</w:t>
      </w:r>
    </w:p>
    <w:p w:rsidR="00CC6CDA" w:rsidRDefault="00CC6CDA" w:rsidP="00CC6C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Оформляются </w:t>
      </w:r>
      <w:r>
        <w:rPr>
          <w:b/>
          <w:sz w:val="28"/>
          <w:szCs w:val="28"/>
        </w:rPr>
        <w:t>4 экземпляра</w:t>
      </w:r>
      <w:r>
        <w:rPr>
          <w:sz w:val="28"/>
          <w:szCs w:val="28"/>
        </w:rPr>
        <w:t xml:space="preserve"> плана развития приёмной семьи. </w:t>
      </w:r>
    </w:p>
    <w:p w:rsidR="00CC6CDA" w:rsidRDefault="00CC6CDA" w:rsidP="00CC6CDA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Подготовленные и заверенные приёмными родителями (родителями-воспитателями) и специалистами школы (классным руководителем, педагогом-психологом, педагогом социальным), дошкольного учреждения (воспитателем группы, педагогом-психологом),  учреждения профессионального образования (куратором, педагогом-психологом, педагогом социальным),  планы развития приёмной семьи передаются для согласования в отдел поддержки семей,</w:t>
      </w:r>
      <w:r>
        <w:rPr>
          <w:b/>
          <w:color w:val="33333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принявших на воспитание</w:t>
      </w:r>
      <w:r>
        <w:rPr>
          <w:sz w:val="28"/>
          <w:szCs w:val="28"/>
        </w:rPr>
        <w:t xml:space="preserve"> детей-сирот, детей, оставшихся без попечения родителей, социально-педагогического центра.</w:t>
      </w:r>
      <w:proofErr w:type="gramEnd"/>
      <w:r>
        <w:rPr>
          <w:sz w:val="28"/>
          <w:szCs w:val="28"/>
        </w:rPr>
        <w:t xml:space="preserve"> После верификации планов специалистами отдела поддержки детей-сирот, детей, оставшихся без попечения родителей, и согласования  с директором центра планы направляются в сектор  </w:t>
      </w:r>
      <w:proofErr w:type="gramStart"/>
      <w:r>
        <w:rPr>
          <w:sz w:val="28"/>
          <w:szCs w:val="28"/>
        </w:rPr>
        <w:t>охраны прав детства отдела образования</w:t>
      </w:r>
      <w:proofErr w:type="gramEnd"/>
      <w:r>
        <w:rPr>
          <w:sz w:val="28"/>
          <w:szCs w:val="28"/>
        </w:rPr>
        <w:t>.  В отделе образования планы развития верифицируются, согласовываются  методистом ГУ «</w:t>
      </w:r>
      <w:proofErr w:type="spellStart"/>
      <w:r>
        <w:rPr>
          <w:sz w:val="28"/>
          <w:szCs w:val="28"/>
        </w:rPr>
        <w:t>Мозырский</w:t>
      </w:r>
      <w:proofErr w:type="spellEnd"/>
      <w:r>
        <w:rPr>
          <w:sz w:val="28"/>
          <w:szCs w:val="28"/>
        </w:rPr>
        <w:t xml:space="preserve"> районный учебно-методический центр» и  далее утверждаются начальником отдела образования Мозырского района. Далее два экземпляра плана передаются в учреждения образования, в которых организованы несовершеннолетние (один экземпляр </w:t>
      </w:r>
      <w:proofErr w:type="gramStart"/>
      <w:r>
        <w:rPr>
          <w:sz w:val="28"/>
          <w:szCs w:val="28"/>
        </w:rPr>
        <w:t>–д</w:t>
      </w:r>
      <w:proofErr w:type="gramEnd"/>
      <w:r>
        <w:rPr>
          <w:sz w:val="28"/>
          <w:szCs w:val="28"/>
        </w:rPr>
        <w:t xml:space="preserve">ля передачи законному представителю несовершеннолетнего, второй экземпляр хранится у специалистов СППС учреждения образования). Остальные экземпляры распределяются следующим образом: один экземпляр передаётся в отдел поддержки детей-сирот, детей, оставшихся без попечения родителей, второй экземпляр включается в личное дело несовершеннолетнего в секторе  </w:t>
      </w:r>
      <w:proofErr w:type="gramStart"/>
      <w:r>
        <w:rPr>
          <w:sz w:val="28"/>
          <w:szCs w:val="28"/>
        </w:rPr>
        <w:t>охраны прав детства отдела образования</w:t>
      </w:r>
      <w:proofErr w:type="gramEnd"/>
      <w:r>
        <w:rPr>
          <w:sz w:val="28"/>
          <w:szCs w:val="28"/>
        </w:rPr>
        <w:t xml:space="preserve"> Мозырского райисполкома.</w:t>
      </w:r>
    </w:p>
    <w:p w:rsidR="00CC6CDA" w:rsidRDefault="00CC6CDA" w:rsidP="00CC6CD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Специалистами отдела поддержки детей-сирот, детей, оставшихся без попечения родителей, ГУО «</w:t>
      </w:r>
      <w:proofErr w:type="spellStart"/>
      <w:r>
        <w:rPr>
          <w:sz w:val="28"/>
          <w:szCs w:val="28"/>
        </w:rPr>
        <w:t>Мозырский</w:t>
      </w:r>
      <w:proofErr w:type="spellEnd"/>
      <w:r>
        <w:rPr>
          <w:sz w:val="28"/>
          <w:szCs w:val="28"/>
        </w:rPr>
        <w:t xml:space="preserve"> районный социально-педагогический центр» (далее - центр) осуществляется содействие замещающим родителям в разработке планов развития  приёмной семьи в случаях:</w:t>
      </w:r>
    </w:p>
    <w:p w:rsidR="00CC6CDA" w:rsidRDefault="00CC6CDA" w:rsidP="00CC6CD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если несовершеннолетние организованы в учреждениях, в которых отсутствует штатная единица педагога-психолога/педагога социального или в наличии  вакансия по данным  должностям;</w:t>
      </w:r>
    </w:p>
    <w:p w:rsidR="00CC6CDA" w:rsidRDefault="00CC6CDA" w:rsidP="00CC6CD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если воспитанники не организованы в учреждениях общего среднего и дошкольного образования,</w:t>
      </w:r>
    </w:p>
    <w:p w:rsidR="00CC6CDA" w:rsidRDefault="00CC6CDA" w:rsidP="00CC6CD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иных случаях. </w:t>
      </w:r>
    </w:p>
    <w:p w:rsidR="00CC6CDA" w:rsidRDefault="00CC6CDA" w:rsidP="00CC6CDA">
      <w:pPr>
        <w:ind w:left="1843"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Гульчик</w:t>
      </w:r>
      <w:proofErr w:type="spellEnd"/>
      <w:r>
        <w:rPr>
          <w:i/>
          <w:sz w:val="28"/>
          <w:szCs w:val="28"/>
        </w:rPr>
        <w:t xml:space="preserve"> Виктория Валентиновна,  </w:t>
      </w:r>
    </w:p>
    <w:p w:rsidR="00CC6CDA" w:rsidRDefault="00CC6CDA" w:rsidP="00CC6CDA">
      <w:pPr>
        <w:ind w:left="184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заведующий отделом</w:t>
      </w:r>
      <w:r>
        <w:rPr>
          <w:i/>
          <w:color w:val="000000"/>
          <w:sz w:val="28"/>
          <w:szCs w:val="28"/>
        </w:rPr>
        <w:t xml:space="preserve"> поддержки детей-сирот, детей, оставшихся без попечения родителей</w:t>
      </w:r>
      <w:bookmarkStart w:id="0" w:name="_GoBack"/>
      <w:bookmarkEnd w:id="0"/>
    </w:p>
    <w:p w:rsidR="00256BE1" w:rsidRDefault="00256BE1"/>
    <w:sectPr w:rsidR="00256BE1" w:rsidSect="00256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35470"/>
    <w:multiLevelType w:val="hybridMultilevel"/>
    <w:tmpl w:val="2ABA93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E65904"/>
    <w:multiLevelType w:val="hybridMultilevel"/>
    <w:tmpl w:val="53508C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CDA"/>
    <w:rsid w:val="00256BE1"/>
    <w:rsid w:val="00CC6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6CDA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CC6CD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6">
    <w:name w:val="Style6"/>
    <w:basedOn w:val="a"/>
    <w:rsid w:val="00CC6CDA"/>
    <w:pPr>
      <w:widowControl w:val="0"/>
      <w:autoSpaceDE w:val="0"/>
      <w:autoSpaceDN w:val="0"/>
      <w:adjustRightInd w:val="0"/>
      <w:spacing w:line="345" w:lineRule="exact"/>
      <w:ind w:firstLine="706"/>
      <w:jc w:val="both"/>
    </w:pPr>
  </w:style>
  <w:style w:type="character" w:customStyle="1" w:styleId="number">
    <w:name w:val="number"/>
    <w:basedOn w:val="a0"/>
    <w:rsid w:val="00CC6CDA"/>
    <w:rPr>
      <w:rFonts w:ascii="Times New Roman" w:hAnsi="Times New Roman" w:cs="Times New Roman" w:hint="default"/>
    </w:rPr>
  </w:style>
  <w:style w:type="character" w:customStyle="1" w:styleId="FontStyle28">
    <w:name w:val="Font Style28"/>
    <w:rsid w:val="00CC6CDA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1890</Words>
  <Characters>10775</Characters>
  <Application>Microsoft Office Word</Application>
  <DocSecurity>0</DocSecurity>
  <Lines>89</Lines>
  <Paragraphs>25</Paragraphs>
  <ScaleCrop>false</ScaleCrop>
  <Company>Microsoft</Company>
  <LinksUpToDate>false</LinksUpToDate>
  <CharactersWithSpaces>12640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2022-03-21T11:02:00Z</dcterms:created>
  <dcterms:modified xsi:type="dcterms:W3CDTF">2022-03-21T11:02:00Z</dcterms:modified>
</cp:coreProperties>
</file>