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1" w:rsidRDefault="00EE6881" w:rsidP="00EE6881">
      <w:pPr>
        <w:ind w:left="-360" w:firstLine="540"/>
        <w:jc w:val="both"/>
        <w:rPr>
          <w:color w:val="76923C"/>
          <w:sz w:val="30"/>
          <w:szCs w:val="30"/>
        </w:rPr>
      </w:pPr>
    </w:p>
    <w:p w:rsidR="00AB13D2" w:rsidRPr="00956B89" w:rsidRDefault="00AB13D2" w:rsidP="00EE6881">
      <w:pPr>
        <w:ind w:left="-360" w:firstLine="540"/>
        <w:jc w:val="both"/>
        <w:rPr>
          <w:color w:val="76923C"/>
          <w:sz w:val="30"/>
          <w:szCs w:val="30"/>
        </w:rPr>
      </w:pPr>
    </w:p>
    <w:p w:rsidR="00A028E4" w:rsidRPr="00610A35" w:rsidRDefault="00A028E4" w:rsidP="00A028E4">
      <w:pPr>
        <w:pStyle w:val="titleu"/>
        <w:widowControl w:val="0"/>
        <w:spacing w:before="0" w:after="0" w:line="260" w:lineRule="exact"/>
        <w:ind w:right="2693"/>
        <w:jc w:val="both"/>
        <w:rPr>
          <w:b w:val="0"/>
          <w:color w:val="632423"/>
          <w:spacing w:val="-6"/>
          <w:sz w:val="28"/>
          <w:szCs w:val="28"/>
        </w:rPr>
      </w:pPr>
      <w:r w:rsidRPr="00610A35">
        <w:rPr>
          <w:b w:val="0"/>
          <w:color w:val="632423"/>
          <w:spacing w:val="-6"/>
          <w:sz w:val="28"/>
          <w:szCs w:val="28"/>
        </w:rPr>
        <w:t>ИНФОРМАЦИЯ о ходе реализации Комплексного плана ускоренного социально-экономического развития Мозырского района до 2020 года</w:t>
      </w:r>
    </w:p>
    <w:p w:rsidR="00610A35" w:rsidRPr="00610A35" w:rsidRDefault="00610A35" w:rsidP="00A028E4">
      <w:pPr>
        <w:pStyle w:val="titleu"/>
        <w:widowControl w:val="0"/>
        <w:spacing w:before="0" w:after="0" w:line="260" w:lineRule="exact"/>
        <w:ind w:right="2693"/>
        <w:jc w:val="both"/>
        <w:rPr>
          <w:b w:val="0"/>
          <w:color w:val="632423"/>
          <w:spacing w:val="-6"/>
          <w:sz w:val="28"/>
          <w:szCs w:val="28"/>
        </w:rPr>
      </w:pPr>
    </w:p>
    <w:p w:rsidR="00610A35" w:rsidRPr="00610A35" w:rsidRDefault="00610A35" w:rsidP="00A028E4">
      <w:pPr>
        <w:pStyle w:val="titleu"/>
        <w:widowControl w:val="0"/>
        <w:spacing w:before="0" w:after="0" w:line="260" w:lineRule="exact"/>
        <w:ind w:right="2693"/>
        <w:jc w:val="both"/>
        <w:rPr>
          <w:b w:val="0"/>
          <w:color w:val="632423"/>
          <w:spacing w:val="-6"/>
          <w:sz w:val="28"/>
          <w:szCs w:val="28"/>
        </w:rPr>
      </w:pPr>
    </w:p>
    <w:p w:rsidR="00A028E4" w:rsidRPr="00610A35" w:rsidRDefault="00A028E4" w:rsidP="00A028E4">
      <w:pPr>
        <w:pStyle w:val="titleu"/>
        <w:widowControl w:val="0"/>
        <w:shd w:val="clear" w:color="auto" w:fill="D9D9D9"/>
        <w:tabs>
          <w:tab w:val="left" w:pos="9356"/>
        </w:tabs>
        <w:spacing w:before="240" w:after="0"/>
        <w:jc w:val="both"/>
        <w:rPr>
          <w:color w:val="632423"/>
          <w:spacing w:val="-6"/>
          <w:sz w:val="28"/>
          <w:szCs w:val="28"/>
        </w:rPr>
      </w:pPr>
      <w:r w:rsidRPr="00610A35">
        <w:rPr>
          <w:color w:val="632423"/>
          <w:spacing w:val="-6"/>
          <w:sz w:val="28"/>
          <w:szCs w:val="28"/>
        </w:rPr>
        <w:t>12. Образование</w:t>
      </w:r>
    </w:p>
    <w:p w:rsidR="00A028E4" w:rsidRPr="00610A35" w:rsidRDefault="00A028E4" w:rsidP="00A028E4">
      <w:pPr>
        <w:pStyle w:val="titleu"/>
        <w:widowControl w:val="0"/>
        <w:tabs>
          <w:tab w:val="left" w:pos="9356"/>
        </w:tabs>
        <w:spacing w:before="0" w:after="0"/>
        <w:ind w:firstLine="709"/>
        <w:jc w:val="both"/>
        <w:rPr>
          <w:b w:val="0"/>
          <w:color w:val="632423"/>
          <w:spacing w:val="-6"/>
          <w:sz w:val="28"/>
          <w:szCs w:val="28"/>
        </w:rPr>
      </w:pPr>
      <w:r w:rsidRPr="00610A35">
        <w:rPr>
          <w:b w:val="0"/>
          <w:color w:val="632423"/>
          <w:spacing w:val="-6"/>
          <w:sz w:val="28"/>
          <w:szCs w:val="28"/>
        </w:rPr>
        <w:t xml:space="preserve">Включает 14 мероприятий с объемом финансирования </w:t>
      </w:r>
      <w:r w:rsidRPr="00610A35">
        <w:rPr>
          <w:b w:val="0"/>
          <w:color w:val="632423"/>
          <w:spacing w:val="-6"/>
          <w:sz w:val="28"/>
          <w:szCs w:val="28"/>
        </w:rPr>
        <w:br/>
      </w:r>
      <w:r w:rsidR="0013535A">
        <w:rPr>
          <w:b w:val="0"/>
          <w:color w:val="632423"/>
          <w:spacing w:val="-6"/>
          <w:sz w:val="28"/>
          <w:szCs w:val="28"/>
        </w:rPr>
        <w:t xml:space="preserve">на 2019-2020 годы  </w:t>
      </w:r>
      <w:r w:rsidRPr="00610A35">
        <w:rPr>
          <w:b w:val="0"/>
          <w:color w:val="632423"/>
          <w:spacing w:val="-6"/>
          <w:sz w:val="28"/>
          <w:szCs w:val="28"/>
        </w:rPr>
        <w:t xml:space="preserve">6 871,8 тыс. рублей. </w:t>
      </w:r>
      <w:r w:rsidR="0013535A">
        <w:rPr>
          <w:b w:val="0"/>
          <w:color w:val="632423"/>
          <w:spacing w:val="-6"/>
          <w:sz w:val="28"/>
          <w:szCs w:val="28"/>
        </w:rPr>
        <w:t xml:space="preserve"> </w:t>
      </w:r>
      <w:r w:rsidRPr="00610A35">
        <w:rPr>
          <w:b w:val="0"/>
          <w:color w:val="632423"/>
          <w:spacing w:val="-6"/>
          <w:sz w:val="28"/>
          <w:szCs w:val="28"/>
        </w:rPr>
        <w:t xml:space="preserve">Фактически на реализацию мероприятий направлено </w:t>
      </w:r>
      <w:r w:rsidR="00610A35">
        <w:rPr>
          <w:b w:val="0"/>
          <w:color w:val="632423"/>
          <w:spacing w:val="-6"/>
          <w:sz w:val="28"/>
          <w:szCs w:val="28"/>
        </w:rPr>
        <w:t xml:space="preserve">  </w:t>
      </w:r>
      <w:r w:rsidR="00FC6BEE" w:rsidRPr="00610A35">
        <w:rPr>
          <w:b w:val="0"/>
          <w:color w:val="632423"/>
          <w:spacing w:val="-6"/>
          <w:sz w:val="28"/>
          <w:szCs w:val="28"/>
        </w:rPr>
        <w:t>13</w:t>
      </w:r>
      <w:r w:rsidR="001F1B05" w:rsidRPr="00610A35">
        <w:rPr>
          <w:b w:val="0"/>
          <w:color w:val="632423"/>
          <w:spacing w:val="-6"/>
          <w:sz w:val="28"/>
          <w:szCs w:val="28"/>
        </w:rPr>
        <w:t xml:space="preserve"> 673,8 </w:t>
      </w:r>
      <w:r w:rsidRPr="00610A35">
        <w:rPr>
          <w:b w:val="0"/>
          <w:color w:val="632423"/>
          <w:spacing w:val="-6"/>
          <w:sz w:val="28"/>
          <w:szCs w:val="28"/>
        </w:rPr>
        <w:t xml:space="preserve">тыс. рублей </w:t>
      </w:r>
      <w:r w:rsidRPr="00610A35">
        <w:rPr>
          <w:b w:val="0"/>
          <w:i/>
          <w:color w:val="632423"/>
          <w:spacing w:val="-6"/>
          <w:sz w:val="28"/>
          <w:szCs w:val="28"/>
        </w:rPr>
        <w:t xml:space="preserve">(или </w:t>
      </w:r>
      <w:r w:rsidR="001F1B05" w:rsidRPr="00610A35">
        <w:rPr>
          <w:b w:val="0"/>
          <w:i/>
          <w:color w:val="632423"/>
          <w:spacing w:val="-6"/>
          <w:sz w:val="28"/>
          <w:szCs w:val="28"/>
        </w:rPr>
        <w:t>199,0</w:t>
      </w:r>
      <w:r w:rsidRPr="00610A35">
        <w:rPr>
          <w:b w:val="0"/>
          <w:i/>
          <w:color w:val="632423"/>
          <w:spacing w:val="-6"/>
          <w:sz w:val="28"/>
          <w:szCs w:val="28"/>
        </w:rPr>
        <w:t xml:space="preserve"> % от плана на 2019-2020 годы).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1134"/>
        <w:gridCol w:w="1242"/>
        <w:gridCol w:w="1309"/>
        <w:gridCol w:w="1276"/>
        <w:gridCol w:w="816"/>
        <w:gridCol w:w="1168"/>
        <w:gridCol w:w="925"/>
      </w:tblGrid>
      <w:tr w:rsidR="00A028E4" w:rsidRPr="00610A35" w:rsidTr="00A028E4">
        <w:trPr>
          <w:trHeight w:val="22"/>
        </w:trPr>
        <w:tc>
          <w:tcPr>
            <w:tcW w:w="1668" w:type="dxa"/>
            <w:vMerge w:val="restart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both"/>
              <w:rPr>
                <w:b w:val="0"/>
                <w:color w:val="632423"/>
                <w:spacing w:val="-6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План</w:t>
            </w:r>
            <w:r w:rsidRPr="00610A35">
              <w:rPr>
                <w:b w:val="0"/>
                <w:color w:val="632423"/>
                <w:spacing w:val="-6"/>
              </w:rPr>
              <w:br/>
              <w:t>на 2019-2020 годы</w:t>
            </w:r>
          </w:p>
        </w:tc>
        <w:tc>
          <w:tcPr>
            <w:tcW w:w="2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28E4" w:rsidRPr="00610A35" w:rsidRDefault="00E22D89" w:rsidP="00E22D89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left="34" w:right="-1" w:hanging="34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Планируется к реализации</w:t>
            </w:r>
            <w:r w:rsidR="00A028E4" w:rsidRPr="00610A35">
              <w:rPr>
                <w:b w:val="0"/>
                <w:color w:val="632423"/>
                <w:spacing w:val="-6"/>
              </w:rPr>
              <w:t xml:space="preserve"> в 2019 –</w:t>
            </w:r>
            <w:r w:rsidR="00A028E4" w:rsidRPr="00610A35">
              <w:rPr>
                <w:b w:val="0"/>
                <w:color w:val="632423"/>
                <w:spacing w:val="-6"/>
              </w:rPr>
              <w:br/>
              <w:t xml:space="preserve"> 2020 гг.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left="176" w:right="-1" w:hanging="176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 xml:space="preserve">из них: </w:t>
            </w:r>
          </w:p>
        </w:tc>
      </w:tr>
      <w:tr w:rsidR="00A028E4" w:rsidRPr="00610A35" w:rsidTr="00A028E4">
        <w:trPr>
          <w:trHeight w:val="408"/>
        </w:trPr>
        <w:tc>
          <w:tcPr>
            <w:tcW w:w="1668" w:type="dxa"/>
            <w:vMerge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both"/>
              <w:rPr>
                <w:b w:val="0"/>
                <w:color w:val="632423"/>
                <w:spacing w:val="-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both"/>
              <w:rPr>
                <w:b w:val="0"/>
                <w:color w:val="632423"/>
                <w:spacing w:val="-6"/>
              </w:rPr>
            </w:pPr>
          </w:p>
        </w:tc>
        <w:tc>
          <w:tcPr>
            <w:tcW w:w="25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left="-108" w:right="-108"/>
              <w:jc w:val="center"/>
              <w:rPr>
                <w:b w:val="0"/>
                <w:color w:val="632423"/>
                <w:spacing w:val="-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20" w:lineRule="exact"/>
              <w:ind w:left="176" w:hanging="176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в 2019 году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1F1B05" w:rsidP="001F1B05">
            <w:pPr>
              <w:pStyle w:val="titleu"/>
              <w:widowControl w:val="0"/>
              <w:tabs>
                <w:tab w:val="left" w:pos="9356"/>
              </w:tabs>
              <w:spacing w:before="0" w:after="0" w:line="220" w:lineRule="exact"/>
              <w:ind w:left="176" w:hanging="176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в 2020 году</w:t>
            </w:r>
          </w:p>
        </w:tc>
      </w:tr>
      <w:tr w:rsidR="00A028E4" w:rsidRPr="00610A35" w:rsidTr="001F1B05">
        <w:trPr>
          <w:trHeight w:val="346"/>
        </w:trPr>
        <w:tc>
          <w:tcPr>
            <w:tcW w:w="1668" w:type="dxa"/>
            <w:vMerge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both"/>
              <w:rPr>
                <w:b w:val="0"/>
                <w:color w:val="632423"/>
                <w:spacing w:val="-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both"/>
              <w:rPr>
                <w:b w:val="0"/>
                <w:color w:val="632423"/>
                <w:spacing w:val="-6"/>
              </w:rPr>
            </w:pPr>
          </w:p>
        </w:tc>
        <w:tc>
          <w:tcPr>
            <w:tcW w:w="1242" w:type="dxa"/>
            <w:tcBorders>
              <w:lef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всего</w:t>
            </w:r>
          </w:p>
        </w:tc>
        <w:tc>
          <w:tcPr>
            <w:tcW w:w="1309" w:type="dxa"/>
            <w:tcBorders>
              <w:right w:val="doub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left="-108" w:right="-108"/>
              <w:jc w:val="center"/>
              <w:rPr>
                <w:b w:val="0"/>
                <w:color w:val="632423"/>
                <w:spacing w:val="-12"/>
              </w:rPr>
            </w:pPr>
            <w:r w:rsidRPr="00610A35">
              <w:rPr>
                <w:b w:val="0"/>
                <w:color w:val="632423"/>
                <w:spacing w:val="-12"/>
              </w:rPr>
              <w:t>в т.ч. завершено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00" w:lineRule="exact"/>
              <w:ind w:left="-107" w:right="-108"/>
              <w:jc w:val="center"/>
              <w:rPr>
                <w:b w:val="0"/>
                <w:i/>
                <w:color w:val="632423"/>
                <w:spacing w:val="-12"/>
              </w:rPr>
            </w:pPr>
            <w:r w:rsidRPr="00610A35">
              <w:rPr>
                <w:b w:val="0"/>
                <w:i/>
                <w:color w:val="632423"/>
                <w:spacing w:val="-12"/>
              </w:rPr>
              <w:t>осуществлялась реализация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00" w:lineRule="exact"/>
              <w:ind w:left="-108" w:right="-108"/>
              <w:jc w:val="center"/>
              <w:rPr>
                <w:b w:val="0"/>
                <w:i/>
                <w:color w:val="632423"/>
                <w:spacing w:val="-12"/>
              </w:rPr>
            </w:pPr>
            <w:r w:rsidRPr="00610A35">
              <w:rPr>
                <w:b w:val="0"/>
                <w:i/>
                <w:color w:val="632423"/>
                <w:spacing w:val="-12"/>
              </w:rPr>
              <w:t>в т.ч.</w:t>
            </w:r>
            <w:r w:rsidRPr="00610A35">
              <w:rPr>
                <w:b w:val="0"/>
                <w:i/>
                <w:color w:val="632423"/>
                <w:spacing w:val="-12"/>
              </w:rPr>
              <w:br/>
            </w:r>
            <w:proofErr w:type="gramStart"/>
            <w:r w:rsidRPr="00610A35">
              <w:rPr>
                <w:b w:val="0"/>
                <w:i/>
                <w:color w:val="632423"/>
                <w:spacing w:val="-12"/>
              </w:rPr>
              <w:t>завер-шено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0E002D" w:rsidP="00E22D89">
            <w:pPr>
              <w:pStyle w:val="titleu"/>
              <w:widowControl w:val="0"/>
              <w:tabs>
                <w:tab w:val="left" w:pos="9356"/>
              </w:tabs>
              <w:spacing w:before="0" w:after="0" w:line="200" w:lineRule="exact"/>
              <w:ind w:left="-107" w:right="-108"/>
              <w:jc w:val="center"/>
              <w:rPr>
                <w:b w:val="0"/>
                <w:i/>
                <w:color w:val="632423"/>
                <w:spacing w:val="-12"/>
              </w:rPr>
            </w:pPr>
            <w:r w:rsidRPr="00610A35">
              <w:rPr>
                <w:b w:val="0"/>
                <w:i/>
                <w:color w:val="632423"/>
                <w:spacing w:val="-12"/>
              </w:rPr>
              <w:t>осуществляется</w:t>
            </w:r>
            <w:r w:rsidR="00E22D89" w:rsidRPr="00610A35">
              <w:rPr>
                <w:b w:val="0"/>
                <w:i/>
                <w:color w:val="632423"/>
                <w:spacing w:val="-12"/>
              </w:rPr>
              <w:t xml:space="preserve"> </w:t>
            </w:r>
            <w:r w:rsidR="00A028E4" w:rsidRPr="00610A35">
              <w:rPr>
                <w:b w:val="0"/>
                <w:i/>
                <w:color w:val="632423"/>
                <w:spacing w:val="-12"/>
              </w:rPr>
              <w:t>реализация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00" w:lineRule="exact"/>
              <w:ind w:left="-108" w:right="-108"/>
              <w:jc w:val="center"/>
              <w:rPr>
                <w:b w:val="0"/>
                <w:i/>
                <w:color w:val="632423"/>
                <w:spacing w:val="-12"/>
              </w:rPr>
            </w:pPr>
            <w:r w:rsidRPr="00610A35">
              <w:rPr>
                <w:b w:val="0"/>
                <w:i/>
                <w:color w:val="632423"/>
                <w:spacing w:val="-12"/>
              </w:rPr>
              <w:t xml:space="preserve">в т.ч. </w:t>
            </w:r>
            <w:proofErr w:type="gramStart"/>
            <w:r w:rsidRPr="00610A35">
              <w:rPr>
                <w:b w:val="0"/>
                <w:i/>
                <w:color w:val="632423"/>
                <w:spacing w:val="-12"/>
              </w:rPr>
              <w:t>завер-шено</w:t>
            </w:r>
            <w:proofErr w:type="gramEnd"/>
          </w:p>
        </w:tc>
      </w:tr>
      <w:tr w:rsidR="00A028E4" w:rsidRPr="00610A35" w:rsidTr="001F1B05">
        <w:tc>
          <w:tcPr>
            <w:tcW w:w="1668" w:type="dxa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57"/>
              <w:rPr>
                <w:b w:val="0"/>
                <w:color w:val="632423"/>
                <w:spacing w:val="-10"/>
              </w:rPr>
            </w:pPr>
            <w:r w:rsidRPr="00610A35">
              <w:rPr>
                <w:b w:val="0"/>
                <w:color w:val="632423"/>
                <w:spacing w:val="-10"/>
              </w:rPr>
              <w:t>Количество мероприятий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14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14</w:t>
            </w:r>
          </w:p>
        </w:tc>
        <w:tc>
          <w:tcPr>
            <w:tcW w:w="1309" w:type="dxa"/>
            <w:tcBorders>
              <w:right w:val="double" w:sz="4" w:space="0" w:color="auto"/>
            </w:tcBorders>
            <w:vAlign w:val="center"/>
          </w:tcPr>
          <w:p w:rsidR="00A028E4" w:rsidRPr="00610A35" w:rsidRDefault="001F1B05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1</w:t>
            </w:r>
            <w:r w:rsidR="0013535A">
              <w:rPr>
                <w:b w:val="0"/>
                <w:i/>
                <w:color w:val="632423"/>
                <w:spacing w:val="-6"/>
              </w:rPr>
              <w:t>2</w:t>
            </w:r>
          </w:p>
        </w:tc>
      </w:tr>
      <w:tr w:rsidR="00A028E4" w:rsidRPr="00610A35" w:rsidTr="001F1B05">
        <w:tc>
          <w:tcPr>
            <w:tcW w:w="1668" w:type="dxa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57"/>
              <w:rPr>
                <w:b w:val="0"/>
                <w:color w:val="632423"/>
                <w:spacing w:val="-10"/>
              </w:rPr>
            </w:pPr>
            <w:r w:rsidRPr="00610A35">
              <w:rPr>
                <w:b w:val="0"/>
                <w:color w:val="632423"/>
                <w:spacing w:val="-10"/>
              </w:rPr>
              <w:t>Объем финан</w:t>
            </w:r>
            <w:r w:rsidRPr="00610A35">
              <w:rPr>
                <w:b w:val="0"/>
                <w:color w:val="632423"/>
                <w:spacing w:val="-10"/>
              </w:rPr>
              <w:softHyphen/>
              <w:t>сирования, млн. рублей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6 871,8</w:t>
            </w:r>
          </w:p>
        </w:tc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28E4" w:rsidRPr="00610A35" w:rsidRDefault="001F1B05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13 673,8</w:t>
            </w:r>
          </w:p>
        </w:tc>
        <w:tc>
          <w:tcPr>
            <w:tcW w:w="13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28E4" w:rsidRPr="00610A35" w:rsidRDefault="005A3731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color w:val="632423"/>
                <w:spacing w:val="-6"/>
              </w:rPr>
            </w:pPr>
            <w:r w:rsidRPr="00610A35">
              <w:rPr>
                <w:b w:val="0"/>
                <w:color w:val="632423"/>
                <w:spacing w:val="-6"/>
              </w:rPr>
              <w:t>13 673,8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1F1B05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4756,1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A028E4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502,3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5A3731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8917,7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E4" w:rsidRPr="00610A35" w:rsidRDefault="005A3731" w:rsidP="00A028E4">
            <w:pPr>
              <w:pStyle w:val="titleu"/>
              <w:widowControl w:val="0"/>
              <w:tabs>
                <w:tab w:val="left" w:pos="9356"/>
              </w:tabs>
              <w:spacing w:before="0" w:after="0" w:line="230" w:lineRule="exact"/>
              <w:ind w:right="-1"/>
              <w:jc w:val="center"/>
              <w:rPr>
                <w:b w:val="0"/>
                <w:i/>
                <w:color w:val="632423"/>
                <w:spacing w:val="-6"/>
              </w:rPr>
            </w:pPr>
            <w:r w:rsidRPr="00610A35">
              <w:rPr>
                <w:b w:val="0"/>
                <w:i/>
                <w:color w:val="632423"/>
                <w:spacing w:val="-6"/>
              </w:rPr>
              <w:t>8917,7</w:t>
            </w:r>
          </w:p>
        </w:tc>
      </w:tr>
    </w:tbl>
    <w:p w:rsidR="00A028E4" w:rsidRPr="00610A35" w:rsidRDefault="00A028E4" w:rsidP="00A028E4">
      <w:pPr>
        <w:pStyle w:val="titleu"/>
        <w:widowControl w:val="0"/>
        <w:tabs>
          <w:tab w:val="left" w:pos="9356"/>
        </w:tabs>
        <w:spacing w:before="40" w:after="0" w:line="320" w:lineRule="exact"/>
        <w:ind w:firstLine="709"/>
        <w:jc w:val="both"/>
        <w:rPr>
          <w:b w:val="0"/>
          <w:color w:val="632423"/>
          <w:spacing w:val="-6"/>
          <w:sz w:val="28"/>
          <w:szCs w:val="28"/>
        </w:rPr>
      </w:pPr>
      <w:r w:rsidRPr="00610A35">
        <w:rPr>
          <w:b w:val="0"/>
          <w:color w:val="632423"/>
          <w:spacing w:val="-6"/>
          <w:sz w:val="28"/>
          <w:szCs w:val="28"/>
        </w:rPr>
        <w:t>Из 14 мероприятий:</w:t>
      </w:r>
    </w:p>
    <w:p w:rsidR="00A32A93" w:rsidRPr="00610A35" w:rsidRDefault="00A32A93" w:rsidP="00A028E4">
      <w:pPr>
        <w:pStyle w:val="titleu"/>
        <w:widowControl w:val="0"/>
        <w:tabs>
          <w:tab w:val="left" w:pos="9356"/>
        </w:tabs>
        <w:spacing w:before="0" w:after="0"/>
        <w:ind w:firstLine="709"/>
        <w:jc w:val="both"/>
        <w:rPr>
          <w:b w:val="0"/>
          <w:color w:val="632423"/>
          <w:spacing w:val="-6"/>
          <w:sz w:val="28"/>
          <w:szCs w:val="28"/>
        </w:rPr>
      </w:pPr>
      <w:r w:rsidRPr="00610A35">
        <w:rPr>
          <w:b w:val="0"/>
          <w:color w:val="632423"/>
          <w:spacing w:val="-6"/>
          <w:sz w:val="28"/>
          <w:szCs w:val="28"/>
        </w:rPr>
        <w:t>2</w:t>
      </w:r>
      <w:r w:rsidR="00A028E4" w:rsidRPr="00610A35">
        <w:rPr>
          <w:b w:val="0"/>
          <w:color w:val="632423"/>
          <w:spacing w:val="-6"/>
          <w:sz w:val="28"/>
          <w:szCs w:val="28"/>
        </w:rPr>
        <w:t xml:space="preserve"> мероприятия завершены </w:t>
      </w:r>
      <w:r w:rsidRPr="00610A35">
        <w:rPr>
          <w:b w:val="0"/>
          <w:color w:val="632423"/>
          <w:spacing w:val="-6"/>
          <w:sz w:val="28"/>
          <w:szCs w:val="28"/>
        </w:rPr>
        <w:t xml:space="preserve"> в 2019 году. </w:t>
      </w:r>
    </w:p>
    <w:p w:rsidR="00A028E4" w:rsidRPr="00610A35" w:rsidRDefault="00A028E4" w:rsidP="00A028E4">
      <w:pPr>
        <w:pStyle w:val="titleu"/>
        <w:widowControl w:val="0"/>
        <w:tabs>
          <w:tab w:val="left" w:pos="9356"/>
        </w:tabs>
        <w:spacing w:before="0" w:after="0"/>
        <w:ind w:firstLine="709"/>
        <w:jc w:val="both"/>
        <w:rPr>
          <w:b w:val="0"/>
          <w:i/>
          <w:color w:val="632423"/>
          <w:spacing w:val="-6"/>
          <w:sz w:val="28"/>
          <w:szCs w:val="28"/>
        </w:rPr>
      </w:pPr>
      <w:r w:rsidRPr="00610A35">
        <w:rPr>
          <w:b w:val="0"/>
          <w:i/>
          <w:color w:val="632423"/>
          <w:spacing w:val="-8"/>
          <w:sz w:val="28"/>
          <w:szCs w:val="28"/>
        </w:rPr>
        <w:t>(Это: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>построен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>в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>г.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>Мозыре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>жилой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 xml:space="preserve"> </w:t>
      </w:r>
      <w:r w:rsidRPr="00610A35">
        <w:rPr>
          <w:b w:val="0"/>
          <w:i/>
          <w:color w:val="632423"/>
          <w:spacing w:val="-8"/>
          <w:sz w:val="28"/>
          <w:szCs w:val="28"/>
        </w:rPr>
        <w:t xml:space="preserve">дом для семей, осуществляющих воспитание детей-сирот и детей, оставшихся без попечения родителей; осуществлена модернизация </w:t>
      </w:r>
      <w:proofErr w:type="gramStart"/>
      <w:r w:rsidRPr="00610A35">
        <w:rPr>
          <w:b w:val="0"/>
          <w:i/>
          <w:color w:val="632423"/>
          <w:spacing w:val="-8"/>
          <w:sz w:val="28"/>
          <w:szCs w:val="28"/>
        </w:rPr>
        <w:t>системы отопления здания детской школы искусств</w:t>
      </w:r>
      <w:proofErr w:type="gramEnd"/>
      <w:r w:rsidRPr="00610A35">
        <w:rPr>
          <w:b w:val="0"/>
          <w:i/>
          <w:color w:val="632423"/>
          <w:spacing w:val="-8"/>
          <w:sz w:val="28"/>
          <w:szCs w:val="28"/>
        </w:rPr>
        <w:t xml:space="preserve"> № 1</w:t>
      </w:r>
      <w:r w:rsidR="00A32A93" w:rsidRPr="00610A35">
        <w:rPr>
          <w:b w:val="0"/>
          <w:i/>
          <w:color w:val="632423"/>
          <w:spacing w:val="-8"/>
          <w:sz w:val="28"/>
          <w:szCs w:val="28"/>
        </w:rPr>
        <w:t>.)</w:t>
      </w:r>
    </w:p>
    <w:p w:rsidR="00A028E4" w:rsidRPr="00610A35" w:rsidRDefault="00A32A93" w:rsidP="00A028E4">
      <w:pPr>
        <w:pStyle w:val="titleu"/>
        <w:widowControl w:val="0"/>
        <w:tabs>
          <w:tab w:val="left" w:pos="9356"/>
        </w:tabs>
        <w:spacing w:before="0" w:after="0"/>
        <w:ind w:firstLine="709"/>
        <w:jc w:val="both"/>
        <w:rPr>
          <w:b w:val="0"/>
          <w:color w:val="632423"/>
          <w:spacing w:val="-6"/>
          <w:sz w:val="28"/>
          <w:szCs w:val="28"/>
        </w:rPr>
      </w:pPr>
      <w:r w:rsidRPr="00610A35">
        <w:rPr>
          <w:b w:val="0"/>
          <w:color w:val="632423"/>
          <w:spacing w:val="-6"/>
          <w:sz w:val="28"/>
          <w:szCs w:val="28"/>
        </w:rPr>
        <w:t>12</w:t>
      </w:r>
      <w:r w:rsidR="00A028E4" w:rsidRPr="00610A35">
        <w:rPr>
          <w:b w:val="0"/>
          <w:color w:val="632423"/>
          <w:spacing w:val="-6"/>
          <w:sz w:val="28"/>
          <w:szCs w:val="28"/>
        </w:rPr>
        <w:t xml:space="preserve"> мероприятий </w:t>
      </w:r>
      <w:r w:rsidR="0073619B" w:rsidRPr="00610A35">
        <w:rPr>
          <w:b w:val="0"/>
          <w:color w:val="632423"/>
          <w:sz w:val="28"/>
          <w:szCs w:val="28"/>
        </w:rPr>
        <w:t>со сроком окончания в 2019 - 2020 г.г.</w:t>
      </w:r>
      <w:r w:rsidR="000E002D" w:rsidRPr="00610A35">
        <w:rPr>
          <w:b w:val="0"/>
          <w:color w:val="632423"/>
          <w:spacing w:val="-6"/>
          <w:sz w:val="28"/>
          <w:szCs w:val="28"/>
        </w:rPr>
        <w:t xml:space="preserve"> завершены  в   2020 году</w:t>
      </w:r>
      <w:r w:rsidR="00A028E4" w:rsidRPr="00610A35">
        <w:rPr>
          <w:b w:val="0"/>
          <w:color w:val="632423"/>
          <w:spacing w:val="-6"/>
          <w:sz w:val="28"/>
          <w:szCs w:val="28"/>
        </w:rPr>
        <w:t>:</w:t>
      </w:r>
    </w:p>
    <w:p w:rsidR="00A32A93" w:rsidRPr="00610A35" w:rsidRDefault="00A028E4" w:rsidP="00A32A93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 xml:space="preserve"> </w:t>
      </w:r>
      <w:r w:rsidR="00A32A93" w:rsidRPr="00610A35">
        <w:rPr>
          <w:color w:val="632423"/>
          <w:sz w:val="28"/>
          <w:szCs w:val="28"/>
        </w:rPr>
        <w:t xml:space="preserve">обеспечение современными средствами обучения </w:t>
      </w:r>
      <w:r w:rsidR="00A32A93" w:rsidRPr="00610A35">
        <w:rPr>
          <w:i/>
          <w:color w:val="632423"/>
          <w:sz w:val="28"/>
          <w:szCs w:val="28"/>
        </w:rPr>
        <w:t xml:space="preserve">(на финансирование   направлено – </w:t>
      </w:r>
      <w:r w:rsidR="0073619B" w:rsidRPr="00610A35">
        <w:rPr>
          <w:i/>
          <w:color w:val="632423"/>
          <w:sz w:val="28"/>
          <w:szCs w:val="28"/>
        </w:rPr>
        <w:t xml:space="preserve">5,9 </w:t>
      </w:r>
      <w:r w:rsidR="00A32A93" w:rsidRPr="00610A35">
        <w:rPr>
          <w:i/>
          <w:color w:val="632423"/>
          <w:sz w:val="28"/>
          <w:szCs w:val="28"/>
        </w:rPr>
        <w:t xml:space="preserve"> тыс. рублей, или </w:t>
      </w:r>
      <w:r w:rsidR="0073619B" w:rsidRPr="00610A35">
        <w:rPr>
          <w:i/>
          <w:color w:val="632423"/>
          <w:sz w:val="28"/>
          <w:szCs w:val="28"/>
        </w:rPr>
        <w:t>147,5</w:t>
      </w:r>
      <w:r w:rsidR="00A32A93" w:rsidRPr="00610A35">
        <w:rPr>
          <w:i/>
          <w:color w:val="632423"/>
          <w:sz w:val="28"/>
          <w:szCs w:val="28"/>
        </w:rPr>
        <w:t xml:space="preserve"> % </w:t>
      </w:r>
      <w:r w:rsidR="0073619B" w:rsidRPr="00610A35">
        <w:rPr>
          <w:i/>
          <w:color w:val="632423"/>
          <w:sz w:val="28"/>
          <w:szCs w:val="28"/>
        </w:rPr>
        <w:t xml:space="preserve"> </w:t>
      </w:r>
      <w:r w:rsidR="00A32A93" w:rsidRPr="00610A35">
        <w:rPr>
          <w:i/>
          <w:color w:val="632423"/>
          <w:sz w:val="28"/>
          <w:szCs w:val="28"/>
        </w:rPr>
        <w:t>(плановое задание</w:t>
      </w:r>
      <w:r w:rsidR="0073619B" w:rsidRPr="00610A35">
        <w:rPr>
          <w:i/>
          <w:color w:val="632423"/>
          <w:sz w:val="28"/>
          <w:szCs w:val="28"/>
        </w:rPr>
        <w:t xml:space="preserve"> 2019-2020 г.г.</w:t>
      </w:r>
      <w:r w:rsidR="00A32A93" w:rsidRPr="00610A35">
        <w:rPr>
          <w:i/>
          <w:color w:val="632423"/>
          <w:sz w:val="28"/>
          <w:szCs w:val="28"/>
        </w:rPr>
        <w:t xml:space="preserve"> – </w:t>
      </w:r>
      <w:r w:rsidR="0073619B" w:rsidRPr="00610A35">
        <w:rPr>
          <w:i/>
          <w:color w:val="632423"/>
          <w:sz w:val="28"/>
          <w:szCs w:val="28"/>
        </w:rPr>
        <w:t>4,0</w:t>
      </w:r>
      <w:r w:rsidR="00A32A93" w:rsidRPr="00610A35">
        <w:rPr>
          <w:i/>
          <w:color w:val="632423"/>
          <w:sz w:val="28"/>
          <w:szCs w:val="28"/>
        </w:rPr>
        <w:t xml:space="preserve"> тыс. рублей.);</w:t>
      </w:r>
    </w:p>
    <w:p w:rsidR="0073619B" w:rsidRPr="00610A35" w:rsidRDefault="00A32A93" w:rsidP="0073619B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 xml:space="preserve"> </w:t>
      </w:r>
      <w:r w:rsidR="00A028E4" w:rsidRPr="00610A35">
        <w:rPr>
          <w:color w:val="632423"/>
          <w:sz w:val="28"/>
          <w:szCs w:val="28"/>
        </w:rPr>
        <w:t xml:space="preserve">повышение квалификации воспитателей дошкольного образования </w:t>
      </w:r>
      <w:r w:rsidR="0073619B" w:rsidRPr="00610A35">
        <w:rPr>
          <w:i/>
          <w:color w:val="632423"/>
          <w:sz w:val="28"/>
          <w:szCs w:val="28"/>
        </w:rPr>
        <w:t>(на финансирование   направлено – 11,7  тыс. рублей, или 146,3 %  (плановое задание 2019-2020 г.г. – 8,0 тыс. рублей.);</w:t>
      </w:r>
    </w:p>
    <w:p w:rsidR="0073619B" w:rsidRPr="00610A35" w:rsidRDefault="00A028E4" w:rsidP="0073619B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 xml:space="preserve">капитальный и текущий ремонт 6 учреждений дошкольного образования </w:t>
      </w:r>
      <w:r w:rsidR="0073619B" w:rsidRPr="00610A35">
        <w:rPr>
          <w:i/>
          <w:color w:val="632423"/>
          <w:sz w:val="28"/>
          <w:szCs w:val="28"/>
        </w:rPr>
        <w:t xml:space="preserve">(на финансирование   направлено – 1309,5  тыс. рублей, или </w:t>
      </w:r>
      <w:r w:rsidR="00281598" w:rsidRPr="00610A35">
        <w:rPr>
          <w:i/>
          <w:color w:val="632423"/>
          <w:sz w:val="28"/>
          <w:szCs w:val="28"/>
        </w:rPr>
        <w:t>231,6</w:t>
      </w:r>
      <w:r w:rsidR="0073619B" w:rsidRPr="00610A35">
        <w:rPr>
          <w:i/>
          <w:color w:val="632423"/>
          <w:sz w:val="28"/>
          <w:szCs w:val="28"/>
        </w:rPr>
        <w:t xml:space="preserve">%  (плановое задание 2019-2020 г.г. – </w:t>
      </w:r>
      <w:r w:rsidR="00281598" w:rsidRPr="00610A35">
        <w:rPr>
          <w:i/>
          <w:color w:val="632423"/>
          <w:sz w:val="28"/>
          <w:szCs w:val="28"/>
        </w:rPr>
        <w:t>565,4</w:t>
      </w:r>
      <w:r w:rsidR="0073619B" w:rsidRPr="00610A35">
        <w:rPr>
          <w:i/>
          <w:color w:val="632423"/>
          <w:sz w:val="28"/>
          <w:szCs w:val="28"/>
        </w:rPr>
        <w:t xml:space="preserve"> тыс. рублей.);</w:t>
      </w:r>
    </w:p>
    <w:p w:rsidR="0059494E" w:rsidRPr="00610A35" w:rsidRDefault="00A028E4" w:rsidP="00610A35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оснащение современным учебным оборудованием учреждений  общего среднего образования</w:t>
      </w:r>
      <w:r w:rsidR="00610A35">
        <w:rPr>
          <w:color w:val="632423"/>
          <w:sz w:val="28"/>
          <w:szCs w:val="28"/>
        </w:rPr>
        <w:t xml:space="preserve"> </w:t>
      </w:r>
      <w:r w:rsidR="00610A35" w:rsidRPr="00610A35">
        <w:rPr>
          <w:i/>
          <w:color w:val="632423"/>
          <w:sz w:val="28"/>
          <w:szCs w:val="28"/>
        </w:rPr>
        <w:t>(в</w:t>
      </w:r>
      <w:r w:rsidR="0059494E" w:rsidRPr="00610A35">
        <w:rPr>
          <w:i/>
          <w:color w:val="632423"/>
          <w:sz w:val="28"/>
          <w:szCs w:val="28"/>
        </w:rPr>
        <w:t xml:space="preserve"> учреждения общего среднего образования поставлены </w:t>
      </w:r>
      <w:r w:rsidR="00281598" w:rsidRPr="00610A35">
        <w:rPr>
          <w:i/>
          <w:color w:val="632423"/>
          <w:sz w:val="28"/>
          <w:szCs w:val="28"/>
        </w:rPr>
        <w:t>70</w:t>
      </w:r>
      <w:r w:rsidR="0059494E" w:rsidRPr="00610A35">
        <w:rPr>
          <w:i/>
          <w:color w:val="632423"/>
          <w:sz w:val="28"/>
          <w:szCs w:val="28"/>
        </w:rPr>
        <w:t xml:space="preserve"> интерактивны</w:t>
      </w:r>
      <w:r w:rsidR="00610A35" w:rsidRPr="00610A35">
        <w:rPr>
          <w:i/>
          <w:color w:val="632423"/>
          <w:sz w:val="28"/>
          <w:szCs w:val="28"/>
        </w:rPr>
        <w:t>х</w:t>
      </w:r>
      <w:r w:rsidR="0059494E" w:rsidRPr="00610A35">
        <w:rPr>
          <w:i/>
          <w:color w:val="632423"/>
          <w:sz w:val="28"/>
          <w:szCs w:val="28"/>
        </w:rPr>
        <w:t xml:space="preserve"> систем</w:t>
      </w:r>
      <w:r w:rsidR="00610A35" w:rsidRPr="00610A35">
        <w:rPr>
          <w:i/>
          <w:color w:val="632423"/>
          <w:sz w:val="28"/>
          <w:szCs w:val="28"/>
        </w:rPr>
        <w:t xml:space="preserve"> </w:t>
      </w:r>
      <w:r w:rsidR="0059494E" w:rsidRPr="00610A35">
        <w:rPr>
          <w:i/>
          <w:color w:val="632423"/>
          <w:sz w:val="28"/>
          <w:szCs w:val="28"/>
        </w:rPr>
        <w:t xml:space="preserve">,  </w:t>
      </w:r>
      <w:r w:rsidR="00281598" w:rsidRPr="00610A35">
        <w:rPr>
          <w:i/>
          <w:color w:val="632423"/>
          <w:sz w:val="28"/>
          <w:szCs w:val="28"/>
        </w:rPr>
        <w:t>4</w:t>
      </w:r>
      <w:r w:rsidR="0059494E" w:rsidRPr="00610A35">
        <w:rPr>
          <w:i/>
          <w:color w:val="632423"/>
          <w:sz w:val="28"/>
          <w:szCs w:val="28"/>
        </w:rPr>
        <w:t xml:space="preserve"> кабинета химии</w:t>
      </w:r>
      <w:r w:rsidR="00471014" w:rsidRPr="00610A35">
        <w:rPr>
          <w:i/>
          <w:color w:val="632423"/>
          <w:sz w:val="28"/>
          <w:szCs w:val="28"/>
        </w:rPr>
        <w:t xml:space="preserve">, </w:t>
      </w:r>
      <w:r w:rsidR="00281598" w:rsidRPr="00610A35">
        <w:rPr>
          <w:i/>
          <w:color w:val="632423"/>
          <w:sz w:val="28"/>
          <w:szCs w:val="28"/>
        </w:rPr>
        <w:t>2</w:t>
      </w:r>
      <w:r w:rsidR="00471014" w:rsidRPr="00610A35">
        <w:rPr>
          <w:i/>
          <w:color w:val="632423"/>
          <w:sz w:val="28"/>
          <w:szCs w:val="28"/>
        </w:rPr>
        <w:t xml:space="preserve"> кабинет</w:t>
      </w:r>
      <w:r w:rsidR="00610A35" w:rsidRPr="00610A35">
        <w:rPr>
          <w:i/>
          <w:color w:val="632423"/>
          <w:sz w:val="28"/>
          <w:szCs w:val="28"/>
        </w:rPr>
        <w:t>а</w:t>
      </w:r>
      <w:r w:rsidR="00471014" w:rsidRPr="00610A35">
        <w:rPr>
          <w:i/>
          <w:color w:val="632423"/>
          <w:sz w:val="28"/>
          <w:szCs w:val="28"/>
        </w:rPr>
        <w:t xml:space="preserve"> биологии  </w:t>
      </w:r>
      <w:r w:rsidR="0059494E" w:rsidRPr="00610A35">
        <w:rPr>
          <w:i/>
          <w:color w:val="632423"/>
          <w:sz w:val="28"/>
          <w:szCs w:val="28"/>
        </w:rPr>
        <w:t xml:space="preserve">   на</w:t>
      </w:r>
      <w:r w:rsidR="00471014" w:rsidRPr="00610A35">
        <w:rPr>
          <w:i/>
          <w:color w:val="632423"/>
          <w:sz w:val="28"/>
          <w:szCs w:val="28"/>
        </w:rPr>
        <w:t xml:space="preserve"> общую </w:t>
      </w:r>
      <w:r w:rsidR="0059494E" w:rsidRPr="00610A35">
        <w:rPr>
          <w:i/>
          <w:color w:val="632423"/>
          <w:sz w:val="28"/>
          <w:szCs w:val="28"/>
        </w:rPr>
        <w:t xml:space="preserve"> сумму  </w:t>
      </w:r>
      <w:r w:rsidR="00281598" w:rsidRPr="00610A35">
        <w:rPr>
          <w:i/>
          <w:color w:val="632423"/>
          <w:sz w:val="28"/>
          <w:szCs w:val="28"/>
        </w:rPr>
        <w:t>357,9</w:t>
      </w:r>
      <w:r w:rsidR="0059494E" w:rsidRPr="00610A35">
        <w:rPr>
          <w:i/>
          <w:color w:val="632423"/>
          <w:sz w:val="28"/>
          <w:szCs w:val="28"/>
        </w:rPr>
        <w:t xml:space="preserve">  тыс. рублей</w:t>
      </w:r>
      <w:r w:rsidR="00610A35" w:rsidRPr="00610A35">
        <w:rPr>
          <w:i/>
          <w:color w:val="632423"/>
          <w:sz w:val="28"/>
          <w:szCs w:val="28"/>
        </w:rPr>
        <w:t>)</w:t>
      </w:r>
      <w:r w:rsidR="00281598" w:rsidRPr="00610A35">
        <w:rPr>
          <w:i/>
          <w:color w:val="632423"/>
          <w:sz w:val="28"/>
          <w:szCs w:val="28"/>
        </w:rPr>
        <w:t>;</w:t>
      </w:r>
    </w:p>
    <w:p w:rsidR="00281598" w:rsidRPr="00610A35" w:rsidRDefault="00A028E4" w:rsidP="00281598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оснащение учреждений общего среднего образования спортивным инвентарем  и оборудованием</w:t>
      </w:r>
      <w:r w:rsidR="00281598" w:rsidRPr="00610A35">
        <w:rPr>
          <w:color w:val="632423"/>
          <w:sz w:val="28"/>
          <w:szCs w:val="28"/>
        </w:rPr>
        <w:t xml:space="preserve"> </w:t>
      </w:r>
      <w:r w:rsidR="00281598" w:rsidRPr="00610A35">
        <w:rPr>
          <w:i/>
          <w:color w:val="632423"/>
          <w:sz w:val="28"/>
          <w:szCs w:val="28"/>
        </w:rPr>
        <w:t>(на финансирование   направлено – 476,6  тыс. рублей, или 1588,7%  (плановое задание 2019-2020 г.г. – 30,0 тыс. рублей.);</w:t>
      </w:r>
    </w:p>
    <w:p w:rsidR="00816438" w:rsidRPr="00610A35" w:rsidRDefault="00A028E4" w:rsidP="00816438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повышение квалификации учителей учреждений общего среднего образования</w:t>
      </w:r>
      <w:r w:rsidR="00816438" w:rsidRPr="00610A35">
        <w:rPr>
          <w:color w:val="632423"/>
          <w:sz w:val="28"/>
          <w:szCs w:val="28"/>
        </w:rPr>
        <w:t xml:space="preserve"> </w:t>
      </w:r>
      <w:r w:rsidR="00816438" w:rsidRPr="00610A35">
        <w:rPr>
          <w:i/>
          <w:color w:val="632423"/>
          <w:sz w:val="28"/>
          <w:szCs w:val="28"/>
        </w:rPr>
        <w:t>(на финансирование   направлено – 20,7  тыс. рублей, или 117,6%  (плановое задание 2019-2020 г.г. – 17,6 тыс. рублей.);</w:t>
      </w:r>
    </w:p>
    <w:p w:rsidR="00816438" w:rsidRPr="00610A35" w:rsidRDefault="00A028E4" w:rsidP="00816438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lastRenderedPageBreak/>
        <w:t>капитальный и текущий ремонт  в 11 учреждениях общего среднего образования</w:t>
      </w:r>
      <w:r w:rsidR="00816438" w:rsidRPr="00610A35">
        <w:rPr>
          <w:color w:val="632423"/>
          <w:sz w:val="28"/>
          <w:szCs w:val="28"/>
        </w:rPr>
        <w:t xml:space="preserve"> </w:t>
      </w:r>
      <w:r w:rsidRPr="00610A35">
        <w:rPr>
          <w:color w:val="632423"/>
          <w:sz w:val="28"/>
          <w:szCs w:val="28"/>
        </w:rPr>
        <w:t xml:space="preserve">  </w:t>
      </w:r>
      <w:r w:rsidR="00816438" w:rsidRPr="00610A35">
        <w:rPr>
          <w:i/>
          <w:color w:val="632423"/>
          <w:sz w:val="28"/>
          <w:szCs w:val="28"/>
        </w:rPr>
        <w:t>(на финансирование   направлено – 5008,4  тыс. рублей, или 470,0%  (плановое задание 2019-2020 г.г. – 1065,6 тыс. рублей.);</w:t>
      </w:r>
    </w:p>
    <w:p w:rsidR="00816438" w:rsidRPr="00610A35" w:rsidRDefault="00A028E4" w:rsidP="00816438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 xml:space="preserve">создание специальных условий для получения образования лицами с особенностями психофизического развития в учреждениях образования. </w:t>
      </w:r>
      <w:proofErr w:type="gramStart"/>
      <w:r w:rsidRPr="00610A35">
        <w:rPr>
          <w:i/>
          <w:color w:val="632423"/>
          <w:sz w:val="28"/>
          <w:szCs w:val="28"/>
        </w:rPr>
        <w:t>(ГУО «Специальный ясли-сад  № 12 для детей с тяжелыми нарушениями речи г. Мозыря», ГУО «Специальный ясли-сад  № 30 для детей с нарушением зрения г. Мозыря», ГУО «Мозырский районный центр коррекционно-развив</w:t>
      </w:r>
      <w:r w:rsidR="00816438" w:rsidRPr="00610A35">
        <w:rPr>
          <w:i/>
          <w:color w:val="632423"/>
          <w:sz w:val="28"/>
          <w:szCs w:val="28"/>
        </w:rPr>
        <w:t xml:space="preserve">ающего обучения и реабилитации» </w:t>
      </w:r>
      <w:r w:rsidRPr="00610A35">
        <w:rPr>
          <w:i/>
          <w:color w:val="632423"/>
          <w:sz w:val="28"/>
          <w:szCs w:val="28"/>
        </w:rPr>
        <w:t xml:space="preserve"> </w:t>
      </w:r>
      <w:r w:rsidR="00816438" w:rsidRPr="00610A35">
        <w:rPr>
          <w:i/>
          <w:color w:val="632423"/>
          <w:sz w:val="28"/>
          <w:szCs w:val="28"/>
        </w:rPr>
        <w:t>(на финансирование   направлено – 4729,8  тыс. рублей, или  108,4%  (плановое задание 2019-2020 г.г. – 4363,5 тыс. рублей.);</w:t>
      </w:r>
      <w:proofErr w:type="gramEnd"/>
    </w:p>
    <w:p w:rsidR="000A43F6" w:rsidRPr="00610A35" w:rsidRDefault="00A028E4" w:rsidP="00A028E4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капитальный, текущий ремонт  зданий и сооружений учреждения специального образования ГУО «Мозырский районный центр коррекционно-развив</w:t>
      </w:r>
      <w:r w:rsidR="000A43F6" w:rsidRPr="00610A35">
        <w:rPr>
          <w:color w:val="632423"/>
          <w:sz w:val="28"/>
          <w:szCs w:val="28"/>
        </w:rPr>
        <w:t>ающего обучения и реабилитации»</w:t>
      </w:r>
      <w:r w:rsidRPr="00610A35">
        <w:rPr>
          <w:color w:val="632423"/>
          <w:sz w:val="28"/>
          <w:szCs w:val="28"/>
        </w:rPr>
        <w:t xml:space="preserve"> </w:t>
      </w:r>
      <w:r w:rsidR="000A43F6" w:rsidRPr="00610A35">
        <w:rPr>
          <w:i/>
          <w:color w:val="632423"/>
          <w:sz w:val="28"/>
          <w:szCs w:val="28"/>
        </w:rPr>
        <w:t>(на финансирование   направлено – 466,1  тыс. рублей, или  507,7%  (плановое задание 2019-2020 г.г. – 91,8 тыс. рублей.);</w:t>
      </w:r>
    </w:p>
    <w:p w:rsidR="000A43F6" w:rsidRPr="00610A35" w:rsidRDefault="00A028E4" w:rsidP="000A43F6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организация изучения детьми и молодежью программирования в среде Scratch, робототехники, компьютерной г</w:t>
      </w:r>
      <w:r w:rsidR="000A43F6" w:rsidRPr="00610A35">
        <w:rPr>
          <w:color w:val="632423"/>
          <w:sz w:val="28"/>
          <w:szCs w:val="28"/>
        </w:rPr>
        <w:t>рафики</w:t>
      </w:r>
      <w:r w:rsidRPr="00610A35">
        <w:rPr>
          <w:color w:val="632423"/>
          <w:sz w:val="28"/>
          <w:szCs w:val="28"/>
        </w:rPr>
        <w:t xml:space="preserve"> </w:t>
      </w:r>
      <w:r w:rsidR="000A43F6" w:rsidRPr="00610A35">
        <w:rPr>
          <w:i/>
          <w:color w:val="632423"/>
          <w:sz w:val="28"/>
          <w:szCs w:val="28"/>
        </w:rPr>
        <w:t>(на финансирование   направлено – 16,6  тыс. рублей, или  178,5%  (плановое задание 2019-2020 г.г. – 9,3 тыс. рублей.);</w:t>
      </w:r>
    </w:p>
    <w:p w:rsidR="00162014" w:rsidRPr="00610A35" w:rsidRDefault="00A028E4" w:rsidP="00162014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капитальный, текущий ремонт учреждения дополнительного образования детей и молодежи ГУО «Мозырский центр творчества детей и молодежи»</w:t>
      </w:r>
      <w:r w:rsidR="00600B0B" w:rsidRPr="00610A35">
        <w:rPr>
          <w:color w:val="632423"/>
          <w:sz w:val="28"/>
          <w:szCs w:val="28"/>
        </w:rPr>
        <w:t xml:space="preserve"> </w:t>
      </w:r>
      <w:r w:rsidR="00162014" w:rsidRPr="00610A35">
        <w:rPr>
          <w:i/>
          <w:color w:val="632423"/>
          <w:sz w:val="28"/>
          <w:szCs w:val="28"/>
        </w:rPr>
        <w:t>(на финансирование   направлено – 546,5  тыс. рублей, или  653,7%  (плановое задание 2019-2020 г.г. – 83,6 тыс. рублей.);</w:t>
      </w:r>
    </w:p>
    <w:p w:rsidR="00DD69C6" w:rsidRPr="00610A35" w:rsidRDefault="00A028E4" w:rsidP="00DD69C6">
      <w:pPr>
        <w:ind w:right="-30" w:firstLine="720"/>
        <w:jc w:val="both"/>
        <w:rPr>
          <w:i/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 xml:space="preserve"> проведение текущего ремонта учреждений образования в сфере культуры (в рамках Государственной программы «Образование и молодежная политика» на 2016 – 2020 годы) в том числе: </w:t>
      </w:r>
      <w:proofErr w:type="gramStart"/>
      <w:r w:rsidRPr="00610A35">
        <w:rPr>
          <w:color w:val="632423"/>
          <w:sz w:val="28"/>
          <w:szCs w:val="28"/>
        </w:rPr>
        <w:t>ГУО «Мозырская детская школа искусств № 1, ГУО «Мозырская детская школа искусств № 3, ГУО «Мозырская детская художественная школа искусств», ГУО «Козенская детская шк</w:t>
      </w:r>
      <w:r w:rsidR="00DD69C6" w:rsidRPr="00610A35">
        <w:rPr>
          <w:color w:val="632423"/>
          <w:sz w:val="28"/>
          <w:szCs w:val="28"/>
        </w:rPr>
        <w:t>ола искусств Мозырского района»</w:t>
      </w:r>
      <w:r w:rsidRPr="00610A35">
        <w:rPr>
          <w:color w:val="632423"/>
          <w:sz w:val="28"/>
          <w:szCs w:val="28"/>
        </w:rPr>
        <w:t xml:space="preserve"> </w:t>
      </w:r>
      <w:r w:rsidR="00DD69C6" w:rsidRPr="00610A35">
        <w:rPr>
          <w:i/>
          <w:color w:val="632423"/>
          <w:sz w:val="28"/>
          <w:szCs w:val="28"/>
        </w:rPr>
        <w:t xml:space="preserve">(на финансирование   направлено – 221,8  тыс. рублей, или  188,0%  (плановое задание 2019-2020 г.г. – 118,0 </w:t>
      </w:r>
      <w:r w:rsidR="000E002D" w:rsidRPr="00610A35">
        <w:rPr>
          <w:i/>
          <w:color w:val="632423"/>
          <w:sz w:val="28"/>
          <w:szCs w:val="28"/>
        </w:rPr>
        <w:t>тыс. рублей.).</w:t>
      </w:r>
      <w:proofErr w:type="gramEnd"/>
    </w:p>
    <w:p w:rsidR="00610A35" w:rsidRPr="00610A35" w:rsidRDefault="00610A35" w:rsidP="00610A35">
      <w:pPr>
        <w:ind w:right="-30" w:firstLine="720"/>
        <w:jc w:val="both"/>
        <w:rPr>
          <w:color w:val="632423"/>
          <w:sz w:val="28"/>
          <w:szCs w:val="28"/>
        </w:rPr>
      </w:pPr>
      <w:r w:rsidRPr="00610A35">
        <w:rPr>
          <w:color w:val="632423"/>
          <w:sz w:val="28"/>
          <w:szCs w:val="28"/>
        </w:rPr>
        <w:t>По итогам 2020 года обеспечено достижение всех 7 целевых показателей.</w:t>
      </w:r>
    </w:p>
    <w:tbl>
      <w:tblPr>
        <w:tblW w:w="16743" w:type="dxa"/>
        <w:tblInd w:w="94" w:type="dxa"/>
        <w:tblLook w:val="04A0"/>
      </w:tblPr>
      <w:tblGrid>
        <w:gridCol w:w="8102"/>
        <w:gridCol w:w="1380"/>
        <w:gridCol w:w="620"/>
        <w:gridCol w:w="2787"/>
        <w:gridCol w:w="780"/>
        <w:gridCol w:w="1020"/>
        <w:gridCol w:w="660"/>
        <w:gridCol w:w="700"/>
        <w:gridCol w:w="980"/>
      </w:tblGrid>
      <w:tr w:rsidR="00A028E4" w:rsidRPr="00610A35" w:rsidTr="00F21CE4">
        <w:trPr>
          <w:trHeight w:val="810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1" w:rsidRDefault="009A4081"/>
          <w:p w:rsidR="009A4081" w:rsidRDefault="009A4081"/>
          <w:p w:rsidR="009A4081" w:rsidRDefault="009A4081"/>
          <w:p w:rsidR="009A4081" w:rsidRDefault="009A4081"/>
          <w:p w:rsidR="009A4081" w:rsidRDefault="009A4081"/>
          <w:tbl>
            <w:tblPr>
              <w:tblW w:w="7886" w:type="dxa"/>
              <w:tblLook w:val="04A0"/>
            </w:tblPr>
            <w:tblGrid>
              <w:gridCol w:w="7886"/>
            </w:tblGrid>
            <w:tr w:rsidR="00A028E4" w:rsidRPr="00610A35" w:rsidTr="0093564F">
              <w:trPr>
                <w:trHeight w:val="404"/>
              </w:trPr>
              <w:tc>
                <w:tcPr>
                  <w:tcW w:w="7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8E4" w:rsidRPr="00610A35" w:rsidRDefault="00A028E4" w:rsidP="000E002D">
                  <w:pPr>
                    <w:outlineLvl w:val="0"/>
                    <w:rPr>
                      <w:color w:val="632423"/>
                      <w:sz w:val="28"/>
                      <w:szCs w:val="28"/>
                    </w:rPr>
                  </w:pPr>
                </w:p>
              </w:tc>
            </w:tr>
            <w:tr w:rsidR="00A028E4" w:rsidRPr="00610A35" w:rsidTr="0093564F">
              <w:trPr>
                <w:trHeight w:val="370"/>
              </w:trPr>
              <w:tc>
                <w:tcPr>
                  <w:tcW w:w="7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8E4" w:rsidRPr="00610A35" w:rsidRDefault="00A028E4" w:rsidP="000E002D">
                  <w:pPr>
                    <w:outlineLvl w:val="0"/>
                    <w:rPr>
                      <w:color w:val="632423"/>
                      <w:sz w:val="28"/>
                      <w:szCs w:val="28"/>
                    </w:rPr>
                  </w:pPr>
                </w:p>
              </w:tc>
            </w:tr>
            <w:tr w:rsidR="00A028E4" w:rsidRPr="00610A35" w:rsidTr="0093564F">
              <w:trPr>
                <w:trHeight w:val="154"/>
              </w:trPr>
              <w:tc>
                <w:tcPr>
                  <w:tcW w:w="7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35" w:rsidRDefault="00610A35" w:rsidP="000E002D">
                  <w:pPr>
                    <w:outlineLvl w:val="0"/>
                    <w:rPr>
                      <w:color w:val="632423"/>
                      <w:sz w:val="20"/>
                      <w:szCs w:val="20"/>
                    </w:rPr>
                  </w:pPr>
                </w:p>
                <w:p w:rsidR="00610A35" w:rsidRDefault="00610A35" w:rsidP="000E002D">
                  <w:pPr>
                    <w:outlineLvl w:val="0"/>
                    <w:rPr>
                      <w:color w:val="632423"/>
                      <w:sz w:val="20"/>
                      <w:szCs w:val="20"/>
                    </w:rPr>
                  </w:pPr>
                </w:p>
                <w:p w:rsidR="00A028E4" w:rsidRPr="00610A35" w:rsidRDefault="000E002D" w:rsidP="000E002D">
                  <w:pPr>
                    <w:outlineLvl w:val="0"/>
                    <w:rPr>
                      <w:color w:val="632423"/>
                      <w:sz w:val="20"/>
                      <w:szCs w:val="20"/>
                    </w:rPr>
                  </w:pPr>
                  <w:proofErr w:type="spellStart"/>
                  <w:r w:rsidRPr="00610A35">
                    <w:rPr>
                      <w:color w:val="632423"/>
                      <w:sz w:val="20"/>
                      <w:szCs w:val="20"/>
                    </w:rPr>
                    <w:t>Кадол</w:t>
                  </w:r>
                  <w:proofErr w:type="spellEnd"/>
                  <w:r w:rsidRPr="00610A35">
                    <w:rPr>
                      <w:color w:val="632423"/>
                      <w:sz w:val="20"/>
                      <w:szCs w:val="20"/>
                    </w:rPr>
                    <w:t xml:space="preserve"> 25-62-15</w:t>
                  </w:r>
                </w:p>
              </w:tc>
            </w:tr>
            <w:tr w:rsidR="00A028E4" w:rsidRPr="00610A35" w:rsidTr="0093564F">
              <w:trPr>
                <w:trHeight w:val="411"/>
              </w:trPr>
              <w:tc>
                <w:tcPr>
                  <w:tcW w:w="7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028E4" w:rsidRPr="00610A35" w:rsidRDefault="00A028E4" w:rsidP="000E002D">
                  <w:pPr>
                    <w:outlineLvl w:val="0"/>
                    <w:rPr>
                      <w:color w:val="632423"/>
                      <w:sz w:val="28"/>
                      <w:szCs w:val="28"/>
                    </w:rPr>
                  </w:pPr>
                </w:p>
              </w:tc>
            </w:tr>
            <w:tr w:rsidR="00A028E4" w:rsidRPr="00610A35" w:rsidTr="0093564F">
              <w:trPr>
                <w:trHeight w:val="565"/>
              </w:trPr>
              <w:tc>
                <w:tcPr>
                  <w:tcW w:w="7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28E4" w:rsidRPr="00610A35" w:rsidRDefault="00A028E4" w:rsidP="000E002D">
                  <w:pPr>
                    <w:outlineLvl w:val="0"/>
                    <w:rPr>
                      <w:color w:val="632423"/>
                      <w:sz w:val="28"/>
                      <w:szCs w:val="28"/>
                    </w:rPr>
                  </w:pPr>
                </w:p>
              </w:tc>
            </w:tr>
          </w:tbl>
          <w:p w:rsidR="00A028E4" w:rsidRPr="00610A35" w:rsidRDefault="00A028E4" w:rsidP="000E002D">
            <w:pPr>
              <w:outlineLvl w:val="0"/>
              <w:rPr>
                <w:color w:val="632423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E4" w:rsidRPr="00610A35" w:rsidRDefault="00A028E4" w:rsidP="000E002D">
            <w:pPr>
              <w:outlineLvl w:val="0"/>
              <w:rPr>
                <w:rFonts w:ascii="Calibri" w:hAnsi="Calibri" w:cs="Calibri"/>
                <w:color w:val="632423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E4" w:rsidRPr="00610A35" w:rsidRDefault="00A028E4" w:rsidP="001A4013">
            <w:pPr>
              <w:outlineLvl w:val="0"/>
              <w:rPr>
                <w:color w:val="632423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8E4" w:rsidRPr="00610A35" w:rsidRDefault="00A028E4" w:rsidP="001A4013">
            <w:pPr>
              <w:outlineLvl w:val="0"/>
              <w:rPr>
                <w:color w:val="632423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8E4" w:rsidRPr="00610A35" w:rsidRDefault="00A028E4" w:rsidP="001A4013">
            <w:pPr>
              <w:outlineLvl w:val="0"/>
              <w:rPr>
                <w:rFonts w:ascii="Arial" w:hAnsi="Arial" w:cs="Arial"/>
                <w:i/>
                <w:iCs/>
                <w:color w:val="632423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8E4" w:rsidRPr="00610A35" w:rsidRDefault="00A028E4" w:rsidP="001A4013">
            <w:pPr>
              <w:jc w:val="center"/>
              <w:outlineLvl w:val="0"/>
              <w:rPr>
                <w:rFonts w:ascii="Arial" w:hAnsi="Arial" w:cs="Arial"/>
                <w:color w:val="632423"/>
                <w:sz w:val="28"/>
                <w:szCs w:val="28"/>
              </w:rPr>
            </w:pPr>
            <w:r w:rsidRPr="00610A35">
              <w:rPr>
                <w:rFonts w:ascii="Arial" w:hAnsi="Arial" w:cs="Arial"/>
                <w:color w:val="632423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8E4" w:rsidRPr="00610A35" w:rsidRDefault="00A028E4" w:rsidP="001A4013">
            <w:pPr>
              <w:jc w:val="center"/>
              <w:outlineLvl w:val="0"/>
              <w:rPr>
                <w:rFonts w:ascii="Arial" w:hAnsi="Arial" w:cs="Arial"/>
                <w:color w:val="632423"/>
                <w:sz w:val="28"/>
                <w:szCs w:val="28"/>
              </w:rPr>
            </w:pPr>
            <w:r w:rsidRPr="00610A35">
              <w:rPr>
                <w:rFonts w:ascii="Arial" w:hAnsi="Arial" w:cs="Arial"/>
                <w:color w:val="63242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8E4" w:rsidRPr="00610A35" w:rsidRDefault="00A028E4" w:rsidP="001A4013">
            <w:pPr>
              <w:jc w:val="center"/>
              <w:outlineLvl w:val="0"/>
              <w:rPr>
                <w:rFonts w:ascii="Arial" w:hAnsi="Arial" w:cs="Arial"/>
                <w:color w:val="632423"/>
                <w:sz w:val="28"/>
                <w:szCs w:val="28"/>
              </w:rPr>
            </w:pPr>
            <w:r w:rsidRPr="00610A35">
              <w:rPr>
                <w:rFonts w:ascii="Arial" w:hAnsi="Arial" w:cs="Arial"/>
                <w:color w:val="632423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28E4" w:rsidRPr="00610A35" w:rsidRDefault="00A028E4" w:rsidP="001A4013">
            <w:pPr>
              <w:jc w:val="center"/>
              <w:outlineLvl w:val="0"/>
              <w:rPr>
                <w:rFonts w:ascii="Arial" w:hAnsi="Arial" w:cs="Arial"/>
                <w:color w:val="632423"/>
                <w:sz w:val="28"/>
                <w:szCs w:val="28"/>
              </w:rPr>
            </w:pPr>
            <w:r w:rsidRPr="00610A35">
              <w:rPr>
                <w:rFonts w:ascii="Arial" w:hAnsi="Arial" w:cs="Arial"/>
                <w:color w:val="632423"/>
                <w:sz w:val="28"/>
                <w:szCs w:val="28"/>
              </w:rPr>
              <w:t> </w:t>
            </w:r>
          </w:p>
        </w:tc>
      </w:tr>
    </w:tbl>
    <w:p w:rsidR="00EE6881" w:rsidRPr="00610A35" w:rsidRDefault="00EE6881" w:rsidP="00EE6881">
      <w:pPr>
        <w:ind w:left="-360" w:firstLine="540"/>
        <w:jc w:val="both"/>
        <w:rPr>
          <w:sz w:val="28"/>
          <w:szCs w:val="28"/>
        </w:rPr>
      </w:pPr>
    </w:p>
    <w:sectPr w:rsidR="00EE6881" w:rsidRPr="00610A35" w:rsidSect="001F672F">
      <w:pgSz w:w="11906" w:h="16838"/>
      <w:pgMar w:top="851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F9" w:rsidRDefault="000601F9">
      <w:r>
        <w:separator/>
      </w:r>
    </w:p>
  </w:endnote>
  <w:endnote w:type="continuationSeparator" w:id="1">
    <w:p w:rsidR="000601F9" w:rsidRDefault="000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F9" w:rsidRDefault="000601F9">
      <w:r>
        <w:separator/>
      </w:r>
    </w:p>
  </w:footnote>
  <w:footnote w:type="continuationSeparator" w:id="1">
    <w:p w:rsidR="000601F9" w:rsidRDefault="00060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84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2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003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CA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05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9E0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6C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0C9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C9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949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44775"/>
    <w:multiLevelType w:val="hybridMultilevel"/>
    <w:tmpl w:val="582E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F1DFA"/>
    <w:multiLevelType w:val="hybridMultilevel"/>
    <w:tmpl w:val="C9F4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6B23"/>
    <w:multiLevelType w:val="hybridMultilevel"/>
    <w:tmpl w:val="CA327080"/>
    <w:lvl w:ilvl="0" w:tplc="9FC0F778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83339A9"/>
    <w:multiLevelType w:val="hybridMultilevel"/>
    <w:tmpl w:val="EB688818"/>
    <w:lvl w:ilvl="0" w:tplc="535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38186D"/>
    <w:multiLevelType w:val="hybridMultilevel"/>
    <w:tmpl w:val="9C4C77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DAB0DCF"/>
    <w:multiLevelType w:val="singleLevel"/>
    <w:tmpl w:val="E182BD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04C7951"/>
    <w:multiLevelType w:val="singleLevel"/>
    <w:tmpl w:val="0C8CC1D8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  <w:color w:val="auto"/>
      </w:rPr>
    </w:lvl>
  </w:abstractNum>
  <w:abstractNum w:abstractNumId="17">
    <w:nsid w:val="12032DED"/>
    <w:multiLevelType w:val="hybridMultilevel"/>
    <w:tmpl w:val="434E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A14E7"/>
    <w:multiLevelType w:val="hybridMultilevel"/>
    <w:tmpl w:val="3394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4F0657B"/>
    <w:multiLevelType w:val="hybridMultilevel"/>
    <w:tmpl w:val="F4761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A377406"/>
    <w:multiLevelType w:val="multilevel"/>
    <w:tmpl w:val="D30C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82ABA"/>
    <w:multiLevelType w:val="hybridMultilevel"/>
    <w:tmpl w:val="AAA6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21F40"/>
    <w:multiLevelType w:val="hybridMultilevel"/>
    <w:tmpl w:val="C2D2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2011C"/>
    <w:multiLevelType w:val="singleLevel"/>
    <w:tmpl w:val="215C3286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4">
    <w:nsid w:val="3C07292C"/>
    <w:multiLevelType w:val="hybridMultilevel"/>
    <w:tmpl w:val="4C0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1E4A93"/>
    <w:multiLevelType w:val="hybridMultilevel"/>
    <w:tmpl w:val="C500486E"/>
    <w:lvl w:ilvl="0" w:tplc="4A46CC9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C45020"/>
    <w:multiLevelType w:val="singleLevel"/>
    <w:tmpl w:val="63D43C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F86FF7"/>
    <w:multiLevelType w:val="hybridMultilevel"/>
    <w:tmpl w:val="C47AF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F7DBA"/>
    <w:multiLevelType w:val="singleLevel"/>
    <w:tmpl w:val="8EDADE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29">
    <w:nsid w:val="4AD91BA7"/>
    <w:multiLevelType w:val="hybridMultilevel"/>
    <w:tmpl w:val="2EEA21D8"/>
    <w:lvl w:ilvl="0" w:tplc="FFFFFFFF">
      <w:start w:val="1"/>
      <w:numFmt w:val="bullet"/>
      <w:lvlText w:val=""/>
      <w:lvlJc w:val="left"/>
      <w:pPr>
        <w:tabs>
          <w:tab w:val="num" w:pos="794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0686B36"/>
    <w:multiLevelType w:val="hybridMultilevel"/>
    <w:tmpl w:val="6CBAB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B3D8D"/>
    <w:multiLevelType w:val="singleLevel"/>
    <w:tmpl w:val="15E0A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2">
    <w:nsid w:val="5E67641E"/>
    <w:multiLevelType w:val="hybridMultilevel"/>
    <w:tmpl w:val="26F28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25F3C"/>
    <w:multiLevelType w:val="singleLevel"/>
    <w:tmpl w:val="B74A4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BC94295"/>
    <w:multiLevelType w:val="hybridMultilevel"/>
    <w:tmpl w:val="F402B892"/>
    <w:lvl w:ilvl="0" w:tplc="84AAE7CA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1A770E1"/>
    <w:multiLevelType w:val="hybridMultilevel"/>
    <w:tmpl w:val="74627800"/>
    <w:lvl w:ilvl="0" w:tplc="F796D8B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E2249"/>
    <w:multiLevelType w:val="hybridMultilevel"/>
    <w:tmpl w:val="A9885100"/>
    <w:lvl w:ilvl="0" w:tplc="BFB8A2A8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78B559E"/>
    <w:multiLevelType w:val="hybridMultilevel"/>
    <w:tmpl w:val="516646E4"/>
    <w:lvl w:ilvl="0" w:tplc="5CE41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A9209D7"/>
    <w:multiLevelType w:val="hybridMultilevel"/>
    <w:tmpl w:val="52C00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704311"/>
    <w:multiLevelType w:val="hybridMultilevel"/>
    <w:tmpl w:val="A976AC48"/>
    <w:lvl w:ilvl="0" w:tplc="76B6C19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4"/>
  </w:num>
  <w:num w:numId="4">
    <w:abstractNumId w:val="32"/>
  </w:num>
  <w:num w:numId="5">
    <w:abstractNumId w:val="2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39"/>
  </w:num>
  <w:num w:numId="11">
    <w:abstractNumId w:val="33"/>
  </w:num>
  <w:num w:numId="12">
    <w:abstractNumId w:val="31"/>
  </w:num>
  <w:num w:numId="13">
    <w:abstractNumId w:val="19"/>
  </w:num>
  <w:num w:numId="14">
    <w:abstractNumId w:val="18"/>
  </w:num>
  <w:num w:numId="15">
    <w:abstractNumId w:val="17"/>
  </w:num>
  <w:num w:numId="16">
    <w:abstractNumId w:val="35"/>
  </w:num>
  <w:num w:numId="17">
    <w:abstractNumId w:val="16"/>
  </w:num>
  <w:num w:numId="18">
    <w:abstractNumId w:val="23"/>
  </w:num>
  <w:num w:numId="19">
    <w:abstractNumId w:val="28"/>
  </w:num>
  <w:num w:numId="20">
    <w:abstractNumId w:val="29"/>
  </w:num>
  <w:num w:numId="21">
    <w:abstractNumId w:val="13"/>
  </w:num>
  <w:num w:numId="22">
    <w:abstractNumId w:val="12"/>
  </w:num>
  <w:num w:numId="23">
    <w:abstractNumId w:val="38"/>
  </w:num>
  <w:num w:numId="24">
    <w:abstractNumId w:val="25"/>
  </w:num>
  <w:num w:numId="25">
    <w:abstractNumId w:val="21"/>
  </w:num>
  <w:num w:numId="26">
    <w:abstractNumId w:val="27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1"/>
  </w:num>
  <w:num w:numId="40">
    <w:abstractNumId w:val="2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BF7"/>
    <w:rsid w:val="00001A4F"/>
    <w:rsid w:val="00006E09"/>
    <w:rsid w:val="00012262"/>
    <w:rsid w:val="000123AB"/>
    <w:rsid w:val="00012E78"/>
    <w:rsid w:val="00013DAB"/>
    <w:rsid w:val="00013E64"/>
    <w:rsid w:val="00014D01"/>
    <w:rsid w:val="00015BD2"/>
    <w:rsid w:val="000223F3"/>
    <w:rsid w:val="00023B2E"/>
    <w:rsid w:val="000256F4"/>
    <w:rsid w:val="00025E8C"/>
    <w:rsid w:val="00027A1C"/>
    <w:rsid w:val="00031888"/>
    <w:rsid w:val="00031B99"/>
    <w:rsid w:val="000321AF"/>
    <w:rsid w:val="00033486"/>
    <w:rsid w:val="000434A4"/>
    <w:rsid w:val="000451CF"/>
    <w:rsid w:val="000456E5"/>
    <w:rsid w:val="00045A56"/>
    <w:rsid w:val="00045C99"/>
    <w:rsid w:val="00046A23"/>
    <w:rsid w:val="00047AD3"/>
    <w:rsid w:val="00050A7F"/>
    <w:rsid w:val="00050ECC"/>
    <w:rsid w:val="00051117"/>
    <w:rsid w:val="00051ACB"/>
    <w:rsid w:val="000538FA"/>
    <w:rsid w:val="00056050"/>
    <w:rsid w:val="000561E0"/>
    <w:rsid w:val="00056A79"/>
    <w:rsid w:val="00057DF3"/>
    <w:rsid w:val="000601F9"/>
    <w:rsid w:val="000613FA"/>
    <w:rsid w:val="00062F59"/>
    <w:rsid w:val="000632FF"/>
    <w:rsid w:val="0006706D"/>
    <w:rsid w:val="00070734"/>
    <w:rsid w:val="00072386"/>
    <w:rsid w:val="00072A34"/>
    <w:rsid w:val="00072C47"/>
    <w:rsid w:val="0007517B"/>
    <w:rsid w:val="0007795D"/>
    <w:rsid w:val="00081FBF"/>
    <w:rsid w:val="0008392A"/>
    <w:rsid w:val="00084ABF"/>
    <w:rsid w:val="0008579D"/>
    <w:rsid w:val="00091672"/>
    <w:rsid w:val="00091D1D"/>
    <w:rsid w:val="00093E7F"/>
    <w:rsid w:val="000942F8"/>
    <w:rsid w:val="000953FA"/>
    <w:rsid w:val="00095802"/>
    <w:rsid w:val="00096B28"/>
    <w:rsid w:val="00096BB0"/>
    <w:rsid w:val="000A0EA8"/>
    <w:rsid w:val="000A21D2"/>
    <w:rsid w:val="000A255D"/>
    <w:rsid w:val="000A3AE9"/>
    <w:rsid w:val="000A418B"/>
    <w:rsid w:val="000A43F6"/>
    <w:rsid w:val="000A4CF2"/>
    <w:rsid w:val="000A577C"/>
    <w:rsid w:val="000B0B1A"/>
    <w:rsid w:val="000B3A7D"/>
    <w:rsid w:val="000B3F21"/>
    <w:rsid w:val="000B41F1"/>
    <w:rsid w:val="000B442F"/>
    <w:rsid w:val="000B450D"/>
    <w:rsid w:val="000B50C6"/>
    <w:rsid w:val="000B7567"/>
    <w:rsid w:val="000B7D0D"/>
    <w:rsid w:val="000C05C1"/>
    <w:rsid w:val="000C0A64"/>
    <w:rsid w:val="000C0B64"/>
    <w:rsid w:val="000C1F8F"/>
    <w:rsid w:val="000C31BC"/>
    <w:rsid w:val="000C3289"/>
    <w:rsid w:val="000C4254"/>
    <w:rsid w:val="000C52BE"/>
    <w:rsid w:val="000C6434"/>
    <w:rsid w:val="000C740A"/>
    <w:rsid w:val="000D0AB2"/>
    <w:rsid w:val="000D1632"/>
    <w:rsid w:val="000D40FB"/>
    <w:rsid w:val="000D4A02"/>
    <w:rsid w:val="000D5007"/>
    <w:rsid w:val="000D5928"/>
    <w:rsid w:val="000D5D3C"/>
    <w:rsid w:val="000D6837"/>
    <w:rsid w:val="000D7309"/>
    <w:rsid w:val="000E002D"/>
    <w:rsid w:val="000E3D28"/>
    <w:rsid w:val="000E4C15"/>
    <w:rsid w:val="000E795F"/>
    <w:rsid w:val="000F0532"/>
    <w:rsid w:val="000F1A69"/>
    <w:rsid w:val="000F204C"/>
    <w:rsid w:val="000F3DA1"/>
    <w:rsid w:val="000F3DB8"/>
    <w:rsid w:val="000F69C4"/>
    <w:rsid w:val="000F6D56"/>
    <w:rsid w:val="000F7DA5"/>
    <w:rsid w:val="000F7F07"/>
    <w:rsid w:val="00100F3E"/>
    <w:rsid w:val="00101E3F"/>
    <w:rsid w:val="001063BD"/>
    <w:rsid w:val="001069F9"/>
    <w:rsid w:val="00106A50"/>
    <w:rsid w:val="00110169"/>
    <w:rsid w:val="001124A2"/>
    <w:rsid w:val="001126F6"/>
    <w:rsid w:val="00113F8F"/>
    <w:rsid w:val="0011536C"/>
    <w:rsid w:val="0011594A"/>
    <w:rsid w:val="00115F1C"/>
    <w:rsid w:val="00117B4E"/>
    <w:rsid w:val="001229D8"/>
    <w:rsid w:val="0012599D"/>
    <w:rsid w:val="0012686C"/>
    <w:rsid w:val="00126ABB"/>
    <w:rsid w:val="00127A60"/>
    <w:rsid w:val="00132046"/>
    <w:rsid w:val="001325B5"/>
    <w:rsid w:val="001351E9"/>
    <w:rsid w:val="0013535A"/>
    <w:rsid w:val="001375C0"/>
    <w:rsid w:val="00140739"/>
    <w:rsid w:val="001426D6"/>
    <w:rsid w:val="00146CC4"/>
    <w:rsid w:val="00147A0A"/>
    <w:rsid w:val="00147DA9"/>
    <w:rsid w:val="00147E55"/>
    <w:rsid w:val="00151FAF"/>
    <w:rsid w:val="0015254F"/>
    <w:rsid w:val="00155179"/>
    <w:rsid w:val="0015549B"/>
    <w:rsid w:val="001609BC"/>
    <w:rsid w:val="00160D54"/>
    <w:rsid w:val="00162014"/>
    <w:rsid w:val="00162DE2"/>
    <w:rsid w:val="00162ED2"/>
    <w:rsid w:val="0016381D"/>
    <w:rsid w:val="0016407E"/>
    <w:rsid w:val="00167CA9"/>
    <w:rsid w:val="00171190"/>
    <w:rsid w:val="00171581"/>
    <w:rsid w:val="00173D6C"/>
    <w:rsid w:val="0017575E"/>
    <w:rsid w:val="001828F8"/>
    <w:rsid w:val="001838DF"/>
    <w:rsid w:val="001858C8"/>
    <w:rsid w:val="0018634F"/>
    <w:rsid w:val="001876E8"/>
    <w:rsid w:val="00190EDD"/>
    <w:rsid w:val="001935AB"/>
    <w:rsid w:val="00193A5E"/>
    <w:rsid w:val="0019424D"/>
    <w:rsid w:val="00194CF8"/>
    <w:rsid w:val="001A0B72"/>
    <w:rsid w:val="001A2F24"/>
    <w:rsid w:val="001A4013"/>
    <w:rsid w:val="001A558A"/>
    <w:rsid w:val="001A7CBB"/>
    <w:rsid w:val="001B29B2"/>
    <w:rsid w:val="001B3969"/>
    <w:rsid w:val="001B39D1"/>
    <w:rsid w:val="001B4207"/>
    <w:rsid w:val="001B4298"/>
    <w:rsid w:val="001B5D9B"/>
    <w:rsid w:val="001B68F0"/>
    <w:rsid w:val="001C058F"/>
    <w:rsid w:val="001C1757"/>
    <w:rsid w:val="001C1C38"/>
    <w:rsid w:val="001C3887"/>
    <w:rsid w:val="001C59BB"/>
    <w:rsid w:val="001C6C67"/>
    <w:rsid w:val="001C78A1"/>
    <w:rsid w:val="001D0ECB"/>
    <w:rsid w:val="001D0FD1"/>
    <w:rsid w:val="001D16C0"/>
    <w:rsid w:val="001D17DE"/>
    <w:rsid w:val="001D3A41"/>
    <w:rsid w:val="001D41ED"/>
    <w:rsid w:val="001D53A2"/>
    <w:rsid w:val="001D53A6"/>
    <w:rsid w:val="001D6762"/>
    <w:rsid w:val="001D6BBA"/>
    <w:rsid w:val="001D6DC0"/>
    <w:rsid w:val="001D7576"/>
    <w:rsid w:val="001E0272"/>
    <w:rsid w:val="001E02A7"/>
    <w:rsid w:val="001E2540"/>
    <w:rsid w:val="001E2A70"/>
    <w:rsid w:val="001E2C9D"/>
    <w:rsid w:val="001E3A7C"/>
    <w:rsid w:val="001E3CDC"/>
    <w:rsid w:val="001E4D8A"/>
    <w:rsid w:val="001E73FA"/>
    <w:rsid w:val="001E7B4E"/>
    <w:rsid w:val="001F1B05"/>
    <w:rsid w:val="001F5119"/>
    <w:rsid w:val="001F672F"/>
    <w:rsid w:val="001F7DA2"/>
    <w:rsid w:val="0020032F"/>
    <w:rsid w:val="002006E9"/>
    <w:rsid w:val="0020282B"/>
    <w:rsid w:val="002031BA"/>
    <w:rsid w:val="002040B3"/>
    <w:rsid w:val="002054D9"/>
    <w:rsid w:val="00206C23"/>
    <w:rsid w:val="0021087B"/>
    <w:rsid w:val="00213577"/>
    <w:rsid w:val="002172C0"/>
    <w:rsid w:val="00217539"/>
    <w:rsid w:val="00217C7E"/>
    <w:rsid w:val="0022006D"/>
    <w:rsid w:val="0022031E"/>
    <w:rsid w:val="00224FEC"/>
    <w:rsid w:val="002251EC"/>
    <w:rsid w:val="00236CBA"/>
    <w:rsid w:val="00240D22"/>
    <w:rsid w:val="00243FAC"/>
    <w:rsid w:val="00245936"/>
    <w:rsid w:val="00245FFE"/>
    <w:rsid w:val="002461DF"/>
    <w:rsid w:val="0024677F"/>
    <w:rsid w:val="00246BCE"/>
    <w:rsid w:val="00247E68"/>
    <w:rsid w:val="00252BF3"/>
    <w:rsid w:val="0025740D"/>
    <w:rsid w:val="00257D37"/>
    <w:rsid w:val="00260A97"/>
    <w:rsid w:val="00261517"/>
    <w:rsid w:val="00261B2D"/>
    <w:rsid w:val="00264645"/>
    <w:rsid w:val="00264ACD"/>
    <w:rsid w:val="002651DF"/>
    <w:rsid w:val="00265D0D"/>
    <w:rsid w:val="00266EBF"/>
    <w:rsid w:val="00270662"/>
    <w:rsid w:val="00272182"/>
    <w:rsid w:val="00276BE9"/>
    <w:rsid w:val="002775CC"/>
    <w:rsid w:val="00277F63"/>
    <w:rsid w:val="00280DA3"/>
    <w:rsid w:val="00281598"/>
    <w:rsid w:val="0028204E"/>
    <w:rsid w:val="00282440"/>
    <w:rsid w:val="00282867"/>
    <w:rsid w:val="00282CAA"/>
    <w:rsid w:val="00283919"/>
    <w:rsid w:val="00284376"/>
    <w:rsid w:val="00285543"/>
    <w:rsid w:val="00285A62"/>
    <w:rsid w:val="002876CC"/>
    <w:rsid w:val="00287A87"/>
    <w:rsid w:val="00287D14"/>
    <w:rsid w:val="002932B5"/>
    <w:rsid w:val="00293729"/>
    <w:rsid w:val="00295D71"/>
    <w:rsid w:val="00295FE9"/>
    <w:rsid w:val="002A13DE"/>
    <w:rsid w:val="002A52DD"/>
    <w:rsid w:val="002B1939"/>
    <w:rsid w:val="002B1CFD"/>
    <w:rsid w:val="002B3B8E"/>
    <w:rsid w:val="002B79AC"/>
    <w:rsid w:val="002B7DA8"/>
    <w:rsid w:val="002C01C0"/>
    <w:rsid w:val="002C1498"/>
    <w:rsid w:val="002C1CF3"/>
    <w:rsid w:val="002C3BC3"/>
    <w:rsid w:val="002C45E7"/>
    <w:rsid w:val="002C4E6E"/>
    <w:rsid w:val="002C588C"/>
    <w:rsid w:val="002D00C7"/>
    <w:rsid w:val="002D14D2"/>
    <w:rsid w:val="002D171E"/>
    <w:rsid w:val="002D266E"/>
    <w:rsid w:val="002D59AF"/>
    <w:rsid w:val="002D63E1"/>
    <w:rsid w:val="002D668B"/>
    <w:rsid w:val="002D68EB"/>
    <w:rsid w:val="002D6F51"/>
    <w:rsid w:val="002D76CA"/>
    <w:rsid w:val="002E0481"/>
    <w:rsid w:val="002E07BF"/>
    <w:rsid w:val="002E1F14"/>
    <w:rsid w:val="002E3558"/>
    <w:rsid w:val="002E4409"/>
    <w:rsid w:val="002E4ED8"/>
    <w:rsid w:val="002F0579"/>
    <w:rsid w:val="002F2B3E"/>
    <w:rsid w:val="002F3CF2"/>
    <w:rsid w:val="002F467C"/>
    <w:rsid w:val="003002BC"/>
    <w:rsid w:val="00301A48"/>
    <w:rsid w:val="00301F72"/>
    <w:rsid w:val="00302419"/>
    <w:rsid w:val="00303F29"/>
    <w:rsid w:val="003062E1"/>
    <w:rsid w:val="00307952"/>
    <w:rsid w:val="00310355"/>
    <w:rsid w:val="00310949"/>
    <w:rsid w:val="00312F51"/>
    <w:rsid w:val="00315AF3"/>
    <w:rsid w:val="00315B5A"/>
    <w:rsid w:val="0031662B"/>
    <w:rsid w:val="00316B97"/>
    <w:rsid w:val="00321DCB"/>
    <w:rsid w:val="00325380"/>
    <w:rsid w:val="00325B7B"/>
    <w:rsid w:val="003260C9"/>
    <w:rsid w:val="00326D52"/>
    <w:rsid w:val="00327859"/>
    <w:rsid w:val="00331DF7"/>
    <w:rsid w:val="003351C7"/>
    <w:rsid w:val="00335E66"/>
    <w:rsid w:val="003374F6"/>
    <w:rsid w:val="00340422"/>
    <w:rsid w:val="00340A3D"/>
    <w:rsid w:val="00341FB3"/>
    <w:rsid w:val="00342DDB"/>
    <w:rsid w:val="00342EF5"/>
    <w:rsid w:val="00346C5D"/>
    <w:rsid w:val="00352615"/>
    <w:rsid w:val="00353634"/>
    <w:rsid w:val="0035374D"/>
    <w:rsid w:val="0035421A"/>
    <w:rsid w:val="003543B1"/>
    <w:rsid w:val="003563F4"/>
    <w:rsid w:val="00356B9E"/>
    <w:rsid w:val="00356E31"/>
    <w:rsid w:val="003606E9"/>
    <w:rsid w:val="00361698"/>
    <w:rsid w:val="00361D45"/>
    <w:rsid w:val="003622F0"/>
    <w:rsid w:val="00362B8C"/>
    <w:rsid w:val="00363342"/>
    <w:rsid w:val="00363BD6"/>
    <w:rsid w:val="00365A9A"/>
    <w:rsid w:val="003661D8"/>
    <w:rsid w:val="00372391"/>
    <w:rsid w:val="00372615"/>
    <w:rsid w:val="00374460"/>
    <w:rsid w:val="00376260"/>
    <w:rsid w:val="003779A1"/>
    <w:rsid w:val="0038383A"/>
    <w:rsid w:val="00383C2E"/>
    <w:rsid w:val="00386E03"/>
    <w:rsid w:val="003908F6"/>
    <w:rsid w:val="00391A00"/>
    <w:rsid w:val="00391B22"/>
    <w:rsid w:val="00392B3C"/>
    <w:rsid w:val="003936CF"/>
    <w:rsid w:val="00393752"/>
    <w:rsid w:val="00393B5B"/>
    <w:rsid w:val="00397BCC"/>
    <w:rsid w:val="003A0EE3"/>
    <w:rsid w:val="003A1524"/>
    <w:rsid w:val="003A2BA9"/>
    <w:rsid w:val="003A4218"/>
    <w:rsid w:val="003A43A2"/>
    <w:rsid w:val="003A66EF"/>
    <w:rsid w:val="003A72BD"/>
    <w:rsid w:val="003A75A6"/>
    <w:rsid w:val="003B1737"/>
    <w:rsid w:val="003B1F92"/>
    <w:rsid w:val="003B261D"/>
    <w:rsid w:val="003B263C"/>
    <w:rsid w:val="003B2C3F"/>
    <w:rsid w:val="003B387A"/>
    <w:rsid w:val="003B5115"/>
    <w:rsid w:val="003B5786"/>
    <w:rsid w:val="003B6B89"/>
    <w:rsid w:val="003B77C7"/>
    <w:rsid w:val="003B7CD9"/>
    <w:rsid w:val="003C0087"/>
    <w:rsid w:val="003C0C1A"/>
    <w:rsid w:val="003C0CCB"/>
    <w:rsid w:val="003C1868"/>
    <w:rsid w:val="003C233B"/>
    <w:rsid w:val="003C4FC9"/>
    <w:rsid w:val="003C5278"/>
    <w:rsid w:val="003C7075"/>
    <w:rsid w:val="003C7264"/>
    <w:rsid w:val="003C756E"/>
    <w:rsid w:val="003C77E2"/>
    <w:rsid w:val="003D040D"/>
    <w:rsid w:val="003D0AAF"/>
    <w:rsid w:val="003D16B5"/>
    <w:rsid w:val="003D2559"/>
    <w:rsid w:val="003D5513"/>
    <w:rsid w:val="003D78FA"/>
    <w:rsid w:val="003D7F6F"/>
    <w:rsid w:val="003E056C"/>
    <w:rsid w:val="003E105C"/>
    <w:rsid w:val="003E4BA5"/>
    <w:rsid w:val="003E6684"/>
    <w:rsid w:val="003F168A"/>
    <w:rsid w:val="003F1EB8"/>
    <w:rsid w:val="003F21F2"/>
    <w:rsid w:val="003F243D"/>
    <w:rsid w:val="003F485B"/>
    <w:rsid w:val="003F6A39"/>
    <w:rsid w:val="003F753D"/>
    <w:rsid w:val="00405C62"/>
    <w:rsid w:val="00405FC3"/>
    <w:rsid w:val="00406C8F"/>
    <w:rsid w:val="00406EA6"/>
    <w:rsid w:val="0041027B"/>
    <w:rsid w:val="00410EBA"/>
    <w:rsid w:val="004112B1"/>
    <w:rsid w:val="00411AC1"/>
    <w:rsid w:val="00413951"/>
    <w:rsid w:val="004168A1"/>
    <w:rsid w:val="00417AC3"/>
    <w:rsid w:val="0042192F"/>
    <w:rsid w:val="00422253"/>
    <w:rsid w:val="004222E6"/>
    <w:rsid w:val="00422A7A"/>
    <w:rsid w:val="00423824"/>
    <w:rsid w:val="00424644"/>
    <w:rsid w:val="00426823"/>
    <w:rsid w:val="0042740F"/>
    <w:rsid w:val="004277A6"/>
    <w:rsid w:val="00433A51"/>
    <w:rsid w:val="00434656"/>
    <w:rsid w:val="0043773C"/>
    <w:rsid w:val="00437E95"/>
    <w:rsid w:val="00440106"/>
    <w:rsid w:val="0044212F"/>
    <w:rsid w:val="004478E7"/>
    <w:rsid w:val="00447D31"/>
    <w:rsid w:val="004501A2"/>
    <w:rsid w:val="00450914"/>
    <w:rsid w:val="00450EB7"/>
    <w:rsid w:val="00451CC4"/>
    <w:rsid w:val="004533ED"/>
    <w:rsid w:val="00453715"/>
    <w:rsid w:val="004549BD"/>
    <w:rsid w:val="00455835"/>
    <w:rsid w:val="0045653F"/>
    <w:rsid w:val="0045677D"/>
    <w:rsid w:val="00457597"/>
    <w:rsid w:val="00457B16"/>
    <w:rsid w:val="00460A27"/>
    <w:rsid w:val="00460AED"/>
    <w:rsid w:val="00461426"/>
    <w:rsid w:val="00464188"/>
    <w:rsid w:val="004664A6"/>
    <w:rsid w:val="0046775A"/>
    <w:rsid w:val="00471014"/>
    <w:rsid w:val="00473167"/>
    <w:rsid w:val="0047465D"/>
    <w:rsid w:val="004766DC"/>
    <w:rsid w:val="00483D21"/>
    <w:rsid w:val="0048504A"/>
    <w:rsid w:val="00487944"/>
    <w:rsid w:val="004906B2"/>
    <w:rsid w:val="00490849"/>
    <w:rsid w:val="00491A3E"/>
    <w:rsid w:val="004922BD"/>
    <w:rsid w:val="0049318B"/>
    <w:rsid w:val="00495EEE"/>
    <w:rsid w:val="004A1977"/>
    <w:rsid w:val="004A2F2E"/>
    <w:rsid w:val="004A4249"/>
    <w:rsid w:val="004B08D9"/>
    <w:rsid w:val="004B158C"/>
    <w:rsid w:val="004B2E5C"/>
    <w:rsid w:val="004B47CF"/>
    <w:rsid w:val="004B551D"/>
    <w:rsid w:val="004B6024"/>
    <w:rsid w:val="004B7C7D"/>
    <w:rsid w:val="004C16BE"/>
    <w:rsid w:val="004C1CC9"/>
    <w:rsid w:val="004C291B"/>
    <w:rsid w:val="004C57AE"/>
    <w:rsid w:val="004C57C4"/>
    <w:rsid w:val="004C5E64"/>
    <w:rsid w:val="004C68EF"/>
    <w:rsid w:val="004C7E3B"/>
    <w:rsid w:val="004C7E91"/>
    <w:rsid w:val="004D0CFA"/>
    <w:rsid w:val="004D1812"/>
    <w:rsid w:val="004D2422"/>
    <w:rsid w:val="004D285C"/>
    <w:rsid w:val="004D2EED"/>
    <w:rsid w:val="004D3D8F"/>
    <w:rsid w:val="004D66A5"/>
    <w:rsid w:val="004E0994"/>
    <w:rsid w:val="004E1566"/>
    <w:rsid w:val="004E25E7"/>
    <w:rsid w:val="004E3851"/>
    <w:rsid w:val="004E5D31"/>
    <w:rsid w:val="004F230C"/>
    <w:rsid w:val="004F268B"/>
    <w:rsid w:val="004F2AE8"/>
    <w:rsid w:val="004F32D0"/>
    <w:rsid w:val="004F4400"/>
    <w:rsid w:val="004F5C63"/>
    <w:rsid w:val="004F61CF"/>
    <w:rsid w:val="004F740B"/>
    <w:rsid w:val="00501572"/>
    <w:rsid w:val="005028A6"/>
    <w:rsid w:val="005040D0"/>
    <w:rsid w:val="005068F6"/>
    <w:rsid w:val="00507D08"/>
    <w:rsid w:val="00513487"/>
    <w:rsid w:val="005175DE"/>
    <w:rsid w:val="005226E8"/>
    <w:rsid w:val="00524AFD"/>
    <w:rsid w:val="00530D75"/>
    <w:rsid w:val="00530E0C"/>
    <w:rsid w:val="00533FA0"/>
    <w:rsid w:val="00534B73"/>
    <w:rsid w:val="005364F2"/>
    <w:rsid w:val="0053658A"/>
    <w:rsid w:val="00540448"/>
    <w:rsid w:val="005424E5"/>
    <w:rsid w:val="00542BE6"/>
    <w:rsid w:val="00544000"/>
    <w:rsid w:val="0055005A"/>
    <w:rsid w:val="00550633"/>
    <w:rsid w:val="005515DB"/>
    <w:rsid w:val="00553DEB"/>
    <w:rsid w:val="00553E43"/>
    <w:rsid w:val="00553F25"/>
    <w:rsid w:val="00554A31"/>
    <w:rsid w:val="00555649"/>
    <w:rsid w:val="005571FB"/>
    <w:rsid w:val="0055758A"/>
    <w:rsid w:val="00560EB2"/>
    <w:rsid w:val="00563080"/>
    <w:rsid w:val="0056340A"/>
    <w:rsid w:val="00563594"/>
    <w:rsid w:val="0056364C"/>
    <w:rsid w:val="005637BF"/>
    <w:rsid w:val="00566094"/>
    <w:rsid w:val="00566F56"/>
    <w:rsid w:val="00567830"/>
    <w:rsid w:val="00567945"/>
    <w:rsid w:val="00571DD6"/>
    <w:rsid w:val="00572B04"/>
    <w:rsid w:val="005731BF"/>
    <w:rsid w:val="005737B3"/>
    <w:rsid w:val="00576E80"/>
    <w:rsid w:val="00577BB4"/>
    <w:rsid w:val="00577D76"/>
    <w:rsid w:val="00580E23"/>
    <w:rsid w:val="00580FE3"/>
    <w:rsid w:val="005851BD"/>
    <w:rsid w:val="0058661A"/>
    <w:rsid w:val="00587CCE"/>
    <w:rsid w:val="00591B65"/>
    <w:rsid w:val="005938A2"/>
    <w:rsid w:val="005939E6"/>
    <w:rsid w:val="0059494E"/>
    <w:rsid w:val="00594AF2"/>
    <w:rsid w:val="005955E8"/>
    <w:rsid w:val="005968FE"/>
    <w:rsid w:val="005978E5"/>
    <w:rsid w:val="005A2F88"/>
    <w:rsid w:val="005A3731"/>
    <w:rsid w:val="005A49ED"/>
    <w:rsid w:val="005B0B67"/>
    <w:rsid w:val="005B1873"/>
    <w:rsid w:val="005B1C28"/>
    <w:rsid w:val="005B1FEA"/>
    <w:rsid w:val="005B4A45"/>
    <w:rsid w:val="005B5CC9"/>
    <w:rsid w:val="005B71B6"/>
    <w:rsid w:val="005B77DC"/>
    <w:rsid w:val="005C0FB9"/>
    <w:rsid w:val="005C2F33"/>
    <w:rsid w:val="005C39FA"/>
    <w:rsid w:val="005C3E35"/>
    <w:rsid w:val="005C4905"/>
    <w:rsid w:val="005C4B7A"/>
    <w:rsid w:val="005C7CD4"/>
    <w:rsid w:val="005D17A1"/>
    <w:rsid w:val="005D1AED"/>
    <w:rsid w:val="005D2EE1"/>
    <w:rsid w:val="005D3D54"/>
    <w:rsid w:val="005D78D5"/>
    <w:rsid w:val="005D7F9E"/>
    <w:rsid w:val="005E1988"/>
    <w:rsid w:val="005E2721"/>
    <w:rsid w:val="005E2EAB"/>
    <w:rsid w:val="005F0637"/>
    <w:rsid w:val="005F06EA"/>
    <w:rsid w:val="005F0F73"/>
    <w:rsid w:val="005F3016"/>
    <w:rsid w:val="005F313E"/>
    <w:rsid w:val="005F6209"/>
    <w:rsid w:val="006008AD"/>
    <w:rsid w:val="00600B0B"/>
    <w:rsid w:val="00602112"/>
    <w:rsid w:val="00602395"/>
    <w:rsid w:val="00602F83"/>
    <w:rsid w:val="00603138"/>
    <w:rsid w:val="00607045"/>
    <w:rsid w:val="00610A35"/>
    <w:rsid w:val="00612E65"/>
    <w:rsid w:val="00614057"/>
    <w:rsid w:val="0061717F"/>
    <w:rsid w:val="0061728F"/>
    <w:rsid w:val="00620B95"/>
    <w:rsid w:val="00623A41"/>
    <w:rsid w:val="0062480D"/>
    <w:rsid w:val="00625A4A"/>
    <w:rsid w:val="00627BE0"/>
    <w:rsid w:val="00632A39"/>
    <w:rsid w:val="00635BE3"/>
    <w:rsid w:val="00640BC4"/>
    <w:rsid w:val="006416A4"/>
    <w:rsid w:val="00641F44"/>
    <w:rsid w:val="00643144"/>
    <w:rsid w:val="00643145"/>
    <w:rsid w:val="00643F45"/>
    <w:rsid w:val="00644838"/>
    <w:rsid w:val="00645764"/>
    <w:rsid w:val="00647BC5"/>
    <w:rsid w:val="00650361"/>
    <w:rsid w:val="0065177E"/>
    <w:rsid w:val="00653F66"/>
    <w:rsid w:val="006557B2"/>
    <w:rsid w:val="0066180D"/>
    <w:rsid w:val="00662075"/>
    <w:rsid w:val="0066289A"/>
    <w:rsid w:val="0066317B"/>
    <w:rsid w:val="00663C1D"/>
    <w:rsid w:val="0066431F"/>
    <w:rsid w:val="00664D45"/>
    <w:rsid w:val="0066594A"/>
    <w:rsid w:val="00667147"/>
    <w:rsid w:val="006673B7"/>
    <w:rsid w:val="006726FD"/>
    <w:rsid w:val="00673370"/>
    <w:rsid w:val="00674C25"/>
    <w:rsid w:val="0067530B"/>
    <w:rsid w:val="0067634C"/>
    <w:rsid w:val="006812F8"/>
    <w:rsid w:val="0068189A"/>
    <w:rsid w:val="006852A4"/>
    <w:rsid w:val="0068762B"/>
    <w:rsid w:val="0069047F"/>
    <w:rsid w:val="00690B67"/>
    <w:rsid w:val="006931A0"/>
    <w:rsid w:val="0069359A"/>
    <w:rsid w:val="0069598A"/>
    <w:rsid w:val="00696CC7"/>
    <w:rsid w:val="00696E10"/>
    <w:rsid w:val="006974B8"/>
    <w:rsid w:val="006A14FD"/>
    <w:rsid w:val="006A4F92"/>
    <w:rsid w:val="006A57D7"/>
    <w:rsid w:val="006B033D"/>
    <w:rsid w:val="006B0C77"/>
    <w:rsid w:val="006B1383"/>
    <w:rsid w:val="006B4E41"/>
    <w:rsid w:val="006B645D"/>
    <w:rsid w:val="006B67FE"/>
    <w:rsid w:val="006B72AE"/>
    <w:rsid w:val="006B7D54"/>
    <w:rsid w:val="006C164D"/>
    <w:rsid w:val="006C1882"/>
    <w:rsid w:val="006C2E81"/>
    <w:rsid w:val="006C36FC"/>
    <w:rsid w:val="006C4450"/>
    <w:rsid w:val="006C7400"/>
    <w:rsid w:val="006C7690"/>
    <w:rsid w:val="006C7A75"/>
    <w:rsid w:val="006D03DE"/>
    <w:rsid w:val="006D03F5"/>
    <w:rsid w:val="006D0E0D"/>
    <w:rsid w:val="006D1B92"/>
    <w:rsid w:val="006D2360"/>
    <w:rsid w:val="006D38B3"/>
    <w:rsid w:val="006D3F26"/>
    <w:rsid w:val="006D78F0"/>
    <w:rsid w:val="006D7C13"/>
    <w:rsid w:val="006E25F0"/>
    <w:rsid w:val="006E2809"/>
    <w:rsid w:val="006E417F"/>
    <w:rsid w:val="006E4621"/>
    <w:rsid w:val="006E6ECF"/>
    <w:rsid w:val="006E7FCF"/>
    <w:rsid w:val="006F17A1"/>
    <w:rsid w:val="006F2612"/>
    <w:rsid w:val="006F367B"/>
    <w:rsid w:val="006F44F8"/>
    <w:rsid w:val="006F58EF"/>
    <w:rsid w:val="006F74E4"/>
    <w:rsid w:val="00700B9C"/>
    <w:rsid w:val="007014E3"/>
    <w:rsid w:val="00701838"/>
    <w:rsid w:val="00703B79"/>
    <w:rsid w:val="00705D1E"/>
    <w:rsid w:val="007120A4"/>
    <w:rsid w:val="00714541"/>
    <w:rsid w:val="0071454F"/>
    <w:rsid w:val="00715EBC"/>
    <w:rsid w:val="00717764"/>
    <w:rsid w:val="0072195C"/>
    <w:rsid w:val="00721C39"/>
    <w:rsid w:val="007244A2"/>
    <w:rsid w:val="00730A2F"/>
    <w:rsid w:val="007332AE"/>
    <w:rsid w:val="00733394"/>
    <w:rsid w:val="0073619B"/>
    <w:rsid w:val="007363A8"/>
    <w:rsid w:val="0073728E"/>
    <w:rsid w:val="00737BF5"/>
    <w:rsid w:val="00737FEF"/>
    <w:rsid w:val="007418B1"/>
    <w:rsid w:val="0074396B"/>
    <w:rsid w:val="007439DB"/>
    <w:rsid w:val="00744073"/>
    <w:rsid w:val="00745C81"/>
    <w:rsid w:val="00746E17"/>
    <w:rsid w:val="0074725A"/>
    <w:rsid w:val="00747E71"/>
    <w:rsid w:val="0075098B"/>
    <w:rsid w:val="0075242D"/>
    <w:rsid w:val="007527E9"/>
    <w:rsid w:val="00752B12"/>
    <w:rsid w:val="0075449A"/>
    <w:rsid w:val="007557B2"/>
    <w:rsid w:val="00757E02"/>
    <w:rsid w:val="00762FD4"/>
    <w:rsid w:val="0076366A"/>
    <w:rsid w:val="00763CC0"/>
    <w:rsid w:val="00764093"/>
    <w:rsid w:val="007640BC"/>
    <w:rsid w:val="00766BC4"/>
    <w:rsid w:val="007671DC"/>
    <w:rsid w:val="00767894"/>
    <w:rsid w:val="0077182B"/>
    <w:rsid w:val="00771AC3"/>
    <w:rsid w:val="00774C6B"/>
    <w:rsid w:val="00775D7D"/>
    <w:rsid w:val="00777449"/>
    <w:rsid w:val="0078062F"/>
    <w:rsid w:val="00780942"/>
    <w:rsid w:val="00783BC3"/>
    <w:rsid w:val="007840EB"/>
    <w:rsid w:val="00784949"/>
    <w:rsid w:val="00785902"/>
    <w:rsid w:val="00787522"/>
    <w:rsid w:val="00792484"/>
    <w:rsid w:val="0079268C"/>
    <w:rsid w:val="007929DF"/>
    <w:rsid w:val="00792F9E"/>
    <w:rsid w:val="0079784C"/>
    <w:rsid w:val="007A2935"/>
    <w:rsid w:val="007A338F"/>
    <w:rsid w:val="007A4637"/>
    <w:rsid w:val="007A4FA8"/>
    <w:rsid w:val="007A51F8"/>
    <w:rsid w:val="007B13B5"/>
    <w:rsid w:val="007B3F74"/>
    <w:rsid w:val="007B3FA8"/>
    <w:rsid w:val="007B5E14"/>
    <w:rsid w:val="007B6058"/>
    <w:rsid w:val="007B639B"/>
    <w:rsid w:val="007C0D07"/>
    <w:rsid w:val="007C0F99"/>
    <w:rsid w:val="007C17D8"/>
    <w:rsid w:val="007C1DFB"/>
    <w:rsid w:val="007C2343"/>
    <w:rsid w:val="007C3F2B"/>
    <w:rsid w:val="007C63EF"/>
    <w:rsid w:val="007D0105"/>
    <w:rsid w:val="007D1B15"/>
    <w:rsid w:val="007D2892"/>
    <w:rsid w:val="007D5142"/>
    <w:rsid w:val="007D6F2B"/>
    <w:rsid w:val="007E0676"/>
    <w:rsid w:val="007E4D8C"/>
    <w:rsid w:val="007E63FF"/>
    <w:rsid w:val="007E76CB"/>
    <w:rsid w:val="007E7D9D"/>
    <w:rsid w:val="007F1BA7"/>
    <w:rsid w:val="007F23CE"/>
    <w:rsid w:val="00800267"/>
    <w:rsid w:val="00800663"/>
    <w:rsid w:val="008024B0"/>
    <w:rsid w:val="00804799"/>
    <w:rsid w:val="008048AF"/>
    <w:rsid w:val="008065FC"/>
    <w:rsid w:val="008069CF"/>
    <w:rsid w:val="00806A15"/>
    <w:rsid w:val="00806BDF"/>
    <w:rsid w:val="0080770B"/>
    <w:rsid w:val="008078B1"/>
    <w:rsid w:val="0081098D"/>
    <w:rsid w:val="008133E0"/>
    <w:rsid w:val="008134D6"/>
    <w:rsid w:val="00813EA2"/>
    <w:rsid w:val="00815F79"/>
    <w:rsid w:val="00816438"/>
    <w:rsid w:val="00816CC8"/>
    <w:rsid w:val="00821896"/>
    <w:rsid w:val="00821B36"/>
    <w:rsid w:val="00822B02"/>
    <w:rsid w:val="00823C5E"/>
    <w:rsid w:val="00830501"/>
    <w:rsid w:val="00833EE9"/>
    <w:rsid w:val="00834615"/>
    <w:rsid w:val="008355A4"/>
    <w:rsid w:val="0083564E"/>
    <w:rsid w:val="008366DF"/>
    <w:rsid w:val="00836AF3"/>
    <w:rsid w:val="00836F19"/>
    <w:rsid w:val="008373F3"/>
    <w:rsid w:val="008377AC"/>
    <w:rsid w:val="0084124E"/>
    <w:rsid w:val="0084188A"/>
    <w:rsid w:val="00841892"/>
    <w:rsid w:val="00842374"/>
    <w:rsid w:val="008424CF"/>
    <w:rsid w:val="00844381"/>
    <w:rsid w:val="00844749"/>
    <w:rsid w:val="00844945"/>
    <w:rsid w:val="0084496A"/>
    <w:rsid w:val="00845060"/>
    <w:rsid w:val="00846132"/>
    <w:rsid w:val="00847F90"/>
    <w:rsid w:val="008510E6"/>
    <w:rsid w:val="00851860"/>
    <w:rsid w:val="00852E46"/>
    <w:rsid w:val="00853B60"/>
    <w:rsid w:val="00854812"/>
    <w:rsid w:val="008550E4"/>
    <w:rsid w:val="008603B7"/>
    <w:rsid w:val="00860920"/>
    <w:rsid w:val="00860BF3"/>
    <w:rsid w:val="00864BB2"/>
    <w:rsid w:val="00865265"/>
    <w:rsid w:val="00865BFF"/>
    <w:rsid w:val="00867980"/>
    <w:rsid w:val="00870AE4"/>
    <w:rsid w:val="00873AC1"/>
    <w:rsid w:val="0087684F"/>
    <w:rsid w:val="00882762"/>
    <w:rsid w:val="008836EB"/>
    <w:rsid w:val="0088524A"/>
    <w:rsid w:val="00885B72"/>
    <w:rsid w:val="00886352"/>
    <w:rsid w:val="00886E3E"/>
    <w:rsid w:val="00886E5E"/>
    <w:rsid w:val="0088704D"/>
    <w:rsid w:val="00890159"/>
    <w:rsid w:val="00891608"/>
    <w:rsid w:val="008922A9"/>
    <w:rsid w:val="008925FC"/>
    <w:rsid w:val="00892F42"/>
    <w:rsid w:val="008932FE"/>
    <w:rsid w:val="00893CBE"/>
    <w:rsid w:val="00893E94"/>
    <w:rsid w:val="008962C4"/>
    <w:rsid w:val="00896904"/>
    <w:rsid w:val="00897AF0"/>
    <w:rsid w:val="008A01E9"/>
    <w:rsid w:val="008A0E12"/>
    <w:rsid w:val="008A1229"/>
    <w:rsid w:val="008A1B8A"/>
    <w:rsid w:val="008A2B13"/>
    <w:rsid w:val="008A66C5"/>
    <w:rsid w:val="008A6BBA"/>
    <w:rsid w:val="008B15AE"/>
    <w:rsid w:val="008B20E3"/>
    <w:rsid w:val="008B2E0A"/>
    <w:rsid w:val="008B417D"/>
    <w:rsid w:val="008C0207"/>
    <w:rsid w:val="008C0F61"/>
    <w:rsid w:val="008C1800"/>
    <w:rsid w:val="008C1D58"/>
    <w:rsid w:val="008C1F83"/>
    <w:rsid w:val="008C2FD7"/>
    <w:rsid w:val="008C3CEC"/>
    <w:rsid w:val="008C4F2B"/>
    <w:rsid w:val="008C5274"/>
    <w:rsid w:val="008C5CF4"/>
    <w:rsid w:val="008D153B"/>
    <w:rsid w:val="008D19AC"/>
    <w:rsid w:val="008D1E6D"/>
    <w:rsid w:val="008D2551"/>
    <w:rsid w:val="008D5A0F"/>
    <w:rsid w:val="008E0B75"/>
    <w:rsid w:val="008E18A3"/>
    <w:rsid w:val="008E2527"/>
    <w:rsid w:val="008E2F6B"/>
    <w:rsid w:val="008E4CF8"/>
    <w:rsid w:val="008E5317"/>
    <w:rsid w:val="008F0F42"/>
    <w:rsid w:val="008F3D7D"/>
    <w:rsid w:val="008F6230"/>
    <w:rsid w:val="008F66EB"/>
    <w:rsid w:val="008F7569"/>
    <w:rsid w:val="008F7731"/>
    <w:rsid w:val="008F7D2A"/>
    <w:rsid w:val="00900EBA"/>
    <w:rsid w:val="009018B4"/>
    <w:rsid w:val="00907816"/>
    <w:rsid w:val="009107C9"/>
    <w:rsid w:val="00911351"/>
    <w:rsid w:val="00912387"/>
    <w:rsid w:val="009124E0"/>
    <w:rsid w:val="00912667"/>
    <w:rsid w:val="009145A4"/>
    <w:rsid w:val="009158BD"/>
    <w:rsid w:val="00915937"/>
    <w:rsid w:val="00915BD1"/>
    <w:rsid w:val="009164EF"/>
    <w:rsid w:val="00916E98"/>
    <w:rsid w:val="0091729D"/>
    <w:rsid w:val="00917FE7"/>
    <w:rsid w:val="009208BA"/>
    <w:rsid w:val="00920CB9"/>
    <w:rsid w:val="00921E0E"/>
    <w:rsid w:val="00922668"/>
    <w:rsid w:val="0092373A"/>
    <w:rsid w:val="0092516E"/>
    <w:rsid w:val="009302ED"/>
    <w:rsid w:val="009304E2"/>
    <w:rsid w:val="00930AE6"/>
    <w:rsid w:val="00932AEE"/>
    <w:rsid w:val="009330B0"/>
    <w:rsid w:val="00933FF1"/>
    <w:rsid w:val="00934D75"/>
    <w:rsid w:val="0093564F"/>
    <w:rsid w:val="00936330"/>
    <w:rsid w:val="009365BE"/>
    <w:rsid w:val="00936D7E"/>
    <w:rsid w:val="009371D7"/>
    <w:rsid w:val="00937377"/>
    <w:rsid w:val="009429C0"/>
    <w:rsid w:val="00943412"/>
    <w:rsid w:val="009450DC"/>
    <w:rsid w:val="00946068"/>
    <w:rsid w:val="0094657F"/>
    <w:rsid w:val="00951BDD"/>
    <w:rsid w:val="00953D7D"/>
    <w:rsid w:val="0095520B"/>
    <w:rsid w:val="009569B7"/>
    <w:rsid w:val="00956B89"/>
    <w:rsid w:val="00957AD7"/>
    <w:rsid w:val="00963D46"/>
    <w:rsid w:val="009643AC"/>
    <w:rsid w:val="00967A7C"/>
    <w:rsid w:val="009702B4"/>
    <w:rsid w:val="00973618"/>
    <w:rsid w:val="009750CE"/>
    <w:rsid w:val="00975747"/>
    <w:rsid w:val="00975E8A"/>
    <w:rsid w:val="00977AFD"/>
    <w:rsid w:val="009820F6"/>
    <w:rsid w:val="00982BD3"/>
    <w:rsid w:val="00984ADF"/>
    <w:rsid w:val="00985807"/>
    <w:rsid w:val="00985C52"/>
    <w:rsid w:val="0098741B"/>
    <w:rsid w:val="00987720"/>
    <w:rsid w:val="009915F1"/>
    <w:rsid w:val="00991ABD"/>
    <w:rsid w:val="00993AC0"/>
    <w:rsid w:val="00997236"/>
    <w:rsid w:val="009A027C"/>
    <w:rsid w:val="009A0F72"/>
    <w:rsid w:val="009A1B3B"/>
    <w:rsid w:val="009A4081"/>
    <w:rsid w:val="009A43D9"/>
    <w:rsid w:val="009A50E6"/>
    <w:rsid w:val="009A631E"/>
    <w:rsid w:val="009A6C76"/>
    <w:rsid w:val="009A6F8F"/>
    <w:rsid w:val="009B08ED"/>
    <w:rsid w:val="009B1732"/>
    <w:rsid w:val="009B2294"/>
    <w:rsid w:val="009B4C08"/>
    <w:rsid w:val="009C0E01"/>
    <w:rsid w:val="009C2D4A"/>
    <w:rsid w:val="009C562F"/>
    <w:rsid w:val="009D0778"/>
    <w:rsid w:val="009D4A55"/>
    <w:rsid w:val="009D66F0"/>
    <w:rsid w:val="009D72C3"/>
    <w:rsid w:val="009D7370"/>
    <w:rsid w:val="009E406F"/>
    <w:rsid w:val="009E44BD"/>
    <w:rsid w:val="009E48AE"/>
    <w:rsid w:val="009E4B66"/>
    <w:rsid w:val="009E5520"/>
    <w:rsid w:val="009E5A45"/>
    <w:rsid w:val="009E6021"/>
    <w:rsid w:val="009E6B1B"/>
    <w:rsid w:val="009F055C"/>
    <w:rsid w:val="009F0561"/>
    <w:rsid w:val="009F0FEC"/>
    <w:rsid w:val="009F3366"/>
    <w:rsid w:val="009F3AE9"/>
    <w:rsid w:val="009F5395"/>
    <w:rsid w:val="009F683D"/>
    <w:rsid w:val="00A017A2"/>
    <w:rsid w:val="00A01AD1"/>
    <w:rsid w:val="00A028E4"/>
    <w:rsid w:val="00A0381E"/>
    <w:rsid w:val="00A127B6"/>
    <w:rsid w:val="00A150EF"/>
    <w:rsid w:val="00A163D1"/>
    <w:rsid w:val="00A2028C"/>
    <w:rsid w:val="00A21312"/>
    <w:rsid w:val="00A229F0"/>
    <w:rsid w:val="00A22F7D"/>
    <w:rsid w:val="00A24E16"/>
    <w:rsid w:val="00A2505D"/>
    <w:rsid w:val="00A266A5"/>
    <w:rsid w:val="00A274C8"/>
    <w:rsid w:val="00A27A14"/>
    <w:rsid w:val="00A31AF6"/>
    <w:rsid w:val="00A320DD"/>
    <w:rsid w:val="00A3229B"/>
    <w:rsid w:val="00A32A93"/>
    <w:rsid w:val="00A33121"/>
    <w:rsid w:val="00A33A48"/>
    <w:rsid w:val="00A348BE"/>
    <w:rsid w:val="00A34F71"/>
    <w:rsid w:val="00A35EAF"/>
    <w:rsid w:val="00A3631A"/>
    <w:rsid w:val="00A372E2"/>
    <w:rsid w:val="00A4095B"/>
    <w:rsid w:val="00A40D2C"/>
    <w:rsid w:val="00A40F53"/>
    <w:rsid w:val="00A416C3"/>
    <w:rsid w:val="00A4258B"/>
    <w:rsid w:val="00A45847"/>
    <w:rsid w:val="00A468A5"/>
    <w:rsid w:val="00A470A0"/>
    <w:rsid w:val="00A50786"/>
    <w:rsid w:val="00A551B3"/>
    <w:rsid w:val="00A555C5"/>
    <w:rsid w:val="00A5610C"/>
    <w:rsid w:val="00A56998"/>
    <w:rsid w:val="00A56C48"/>
    <w:rsid w:val="00A56D28"/>
    <w:rsid w:val="00A629DC"/>
    <w:rsid w:val="00A62E32"/>
    <w:rsid w:val="00A658BA"/>
    <w:rsid w:val="00A66249"/>
    <w:rsid w:val="00A66499"/>
    <w:rsid w:val="00A710AB"/>
    <w:rsid w:val="00A720E8"/>
    <w:rsid w:val="00A72BF6"/>
    <w:rsid w:val="00A75A8D"/>
    <w:rsid w:val="00A76FD7"/>
    <w:rsid w:val="00A77088"/>
    <w:rsid w:val="00A80FE1"/>
    <w:rsid w:val="00A81E36"/>
    <w:rsid w:val="00A81ED2"/>
    <w:rsid w:val="00A81F52"/>
    <w:rsid w:val="00A82CF0"/>
    <w:rsid w:val="00A83945"/>
    <w:rsid w:val="00A83B8E"/>
    <w:rsid w:val="00A84991"/>
    <w:rsid w:val="00A8564C"/>
    <w:rsid w:val="00A86EAC"/>
    <w:rsid w:val="00A873E9"/>
    <w:rsid w:val="00A87B03"/>
    <w:rsid w:val="00A901AC"/>
    <w:rsid w:val="00A90675"/>
    <w:rsid w:val="00A90D09"/>
    <w:rsid w:val="00A91500"/>
    <w:rsid w:val="00A92CE5"/>
    <w:rsid w:val="00A936AB"/>
    <w:rsid w:val="00A95A66"/>
    <w:rsid w:val="00A95F85"/>
    <w:rsid w:val="00A9718E"/>
    <w:rsid w:val="00A97C1E"/>
    <w:rsid w:val="00AA039F"/>
    <w:rsid w:val="00AA1976"/>
    <w:rsid w:val="00AA1C63"/>
    <w:rsid w:val="00AA1D6A"/>
    <w:rsid w:val="00AA64D9"/>
    <w:rsid w:val="00AA6698"/>
    <w:rsid w:val="00AA723B"/>
    <w:rsid w:val="00AB0567"/>
    <w:rsid w:val="00AB07C5"/>
    <w:rsid w:val="00AB13D2"/>
    <w:rsid w:val="00AB28D2"/>
    <w:rsid w:val="00AB42F6"/>
    <w:rsid w:val="00AB5198"/>
    <w:rsid w:val="00AB5580"/>
    <w:rsid w:val="00AB6394"/>
    <w:rsid w:val="00AB794E"/>
    <w:rsid w:val="00AB7DB7"/>
    <w:rsid w:val="00AC3149"/>
    <w:rsid w:val="00AC47AD"/>
    <w:rsid w:val="00AC4B9F"/>
    <w:rsid w:val="00AD2105"/>
    <w:rsid w:val="00AD27EB"/>
    <w:rsid w:val="00AD4E4A"/>
    <w:rsid w:val="00AD4E5B"/>
    <w:rsid w:val="00AD5EA0"/>
    <w:rsid w:val="00AD65B0"/>
    <w:rsid w:val="00AD7E38"/>
    <w:rsid w:val="00AE0B6F"/>
    <w:rsid w:val="00AE1313"/>
    <w:rsid w:val="00AE144F"/>
    <w:rsid w:val="00AE15EF"/>
    <w:rsid w:val="00AE2EA8"/>
    <w:rsid w:val="00AE3526"/>
    <w:rsid w:val="00AE389E"/>
    <w:rsid w:val="00AE3CD5"/>
    <w:rsid w:val="00AE3EF8"/>
    <w:rsid w:val="00AE4AC2"/>
    <w:rsid w:val="00AE51BD"/>
    <w:rsid w:val="00AE6247"/>
    <w:rsid w:val="00AF0C79"/>
    <w:rsid w:val="00AF0E5C"/>
    <w:rsid w:val="00B00F58"/>
    <w:rsid w:val="00B024F4"/>
    <w:rsid w:val="00B029D4"/>
    <w:rsid w:val="00B03F01"/>
    <w:rsid w:val="00B04D7E"/>
    <w:rsid w:val="00B07BD8"/>
    <w:rsid w:val="00B11DE6"/>
    <w:rsid w:val="00B13A0A"/>
    <w:rsid w:val="00B13D41"/>
    <w:rsid w:val="00B1488A"/>
    <w:rsid w:val="00B14CE5"/>
    <w:rsid w:val="00B2113F"/>
    <w:rsid w:val="00B2118C"/>
    <w:rsid w:val="00B22EBF"/>
    <w:rsid w:val="00B23677"/>
    <w:rsid w:val="00B23B0E"/>
    <w:rsid w:val="00B24D8C"/>
    <w:rsid w:val="00B27468"/>
    <w:rsid w:val="00B27E8D"/>
    <w:rsid w:val="00B30B5C"/>
    <w:rsid w:val="00B316A8"/>
    <w:rsid w:val="00B34EF4"/>
    <w:rsid w:val="00B357B1"/>
    <w:rsid w:val="00B35F32"/>
    <w:rsid w:val="00B36A46"/>
    <w:rsid w:val="00B416B5"/>
    <w:rsid w:val="00B43FCA"/>
    <w:rsid w:val="00B456E1"/>
    <w:rsid w:val="00B47B94"/>
    <w:rsid w:val="00B50029"/>
    <w:rsid w:val="00B505CD"/>
    <w:rsid w:val="00B515C0"/>
    <w:rsid w:val="00B52C80"/>
    <w:rsid w:val="00B53AD4"/>
    <w:rsid w:val="00B53C6A"/>
    <w:rsid w:val="00B53FED"/>
    <w:rsid w:val="00B55D2D"/>
    <w:rsid w:val="00B61008"/>
    <w:rsid w:val="00B6174F"/>
    <w:rsid w:val="00B627A5"/>
    <w:rsid w:val="00B6320D"/>
    <w:rsid w:val="00B64026"/>
    <w:rsid w:val="00B65FFD"/>
    <w:rsid w:val="00B70657"/>
    <w:rsid w:val="00B759F3"/>
    <w:rsid w:val="00B77CBE"/>
    <w:rsid w:val="00B838F8"/>
    <w:rsid w:val="00B84EA6"/>
    <w:rsid w:val="00B86351"/>
    <w:rsid w:val="00B87505"/>
    <w:rsid w:val="00B87DE3"/>
    <w:rsid w:val="00B901E0"/>
    <w:rsid w:val="00B9240D"/>
    <w:rsid w:val="00B92B31"/>
    <w:rsid w:val="00B93147"/>
    <w:rsid w:val="00B947DE"/>
    <w:rsid w:val="00B94B0B"/>
    <w:rsid w:val="00B94CE5"/>
    <w:rsid w:val="00B95A49"/>
    <w:rsid w:val="00B97EF1"/>
    <w:rsid w:val="00BA0762"/>
    <w:rsid w:val="00BA085A"/>
    <w:rsid w:val="00BA1AFD"/>
    <w:rsid w:val="00BA372D"/>
    <w:rsid w:val="00BA3E62"/>
    <w:rsid w:val="00BA4ABF"/>
    <w:rsid w:val="00BA654C"/>
    <w:rsid w:val="00BA66B3"/>
    <w:rsid w:val="00BA696C"/>
    <w:rsid w:val="00BA7526"/>
    <w:rsid w:val="00BA7C8F"/>
    <w:rsid w:val="00BB0D30"/>
    <w:rsid w:val="00BB1BEB"/>
    <w:rsid w:val="00BB2438"/>
    <w:rsid w:val="00BB33A4"/>
    <w:rsid w:val="00BC2B65"/>
    <w:rsid w:val="00BC322E"/>
    <w:rsid w:val="00BC450B"/>
    <w:rsid w:val="00BC52D4"/>
    <w:rsid w:val="00BC5475"/>
    <w:rsid w:val="00BC74E4"/>
    <w:rsid w:val="00BC7769"/>
    <w:rsid w:val="00BD1AF4"/>
    <w:rsid w:val="00BD29E9"/>
    <w:rsid w:val="00BD5558"/>
    <w:rsid w:val="00BD66A4"/>
    <w:rsid w:val="00BE032F"/>
    <w:rsid w:val="00BE56CA"/>
    <w:rsid w:val="00BF56E7"/>
    <w:rsid w:val="00BF59B4"/>
    <w:rsid w:val="00BF6EA0"/>
    <w:rsid w:val="00BF7B0E"/>
    <w:rsid w:val="00BF7F1A"/>
    <w:rsid w:val="00C005BD"/>
    <w:rsid w:val="00C028C0"/>
    <w:rsid w:val="00C03192"/>
    <w:rsid w:val="00C03781"/>
    <w:rsid w:val="00C03B21"/>
    <w:rsid w:val="00C06664"/>
    <w:rsid w:val="00C10083"/>
    <w:rsid w:val="00C11255"/>
    <w:rsid w:val="00C11910"/>
    <w:rsid w:val="00C11D79"/>
    <w:rsid w:val="00C11DCE"/>
    <w:rsid w:val="00C12231"/>
    <w:rsid w:val="00C12661"/>
    <w:rsid w:val="00C13507"/>
    <w:rsid w:val="00C141AD"/>
    <w:rsid w:val="00C15025"/>
    <w:rsid w:val="00C15497"/>
    <w:rsid w:val="00C159DD"/>
    <w:rsid w:val="00C16671"/>
    <w:rsid w:val="00C16B93"/>
    <w:rsid w:val="00C173B3"/>
    <w:rsid w:val="00C17F27"/>
    <w:rsid w:val="00C17FAF"/>
    <w:rsid w:val="00C22035"/>
    <w:rsid w:val="00C238CF"/>
    <w:rsid w:val="00C23A1D"/>
    <w:rsid w:val="00C24297"/>
    <w:rsid w:val="00C24322"/>
    <w:rsid w:val="00C30CCA"/>
    <w:rsid w:val="00C31F5C"/>
    <w:rsid w:val="00C31FD2"/>
    <w:rsid w:val="00C32029"/>
    <w:rsid w:val="00C33004"/>
    <w:rsid w:val="00C33FE3"/>
    <w:rsid w:val="00C345E6"/>
    <w:rsid w:val="00C3509B"/>
    <w:rsid w:val="00C351E2"/>
    <w:rsid w:val="00C35253"/>
    <w:rsid w:val="00C35857"/>
    <w:rsid w:val="00C3713A"/>
    <w:rsid w:val="00C37EDD"/>
    <w:rsid w:val="00C37F55"/>
    <w:rsid w:val="00C41675"/>
    <w:rsid w:val="00C4450D"/>
    <w:rsid w:val="00C45BDB"/>
    <w:rsid w:val="00C46738"/>
    <w:rsid w:val="00C51D3F"/>
    <w:rsid w:val="00C520B9"/>
    <w:rsid w:val="00C5230E"/>
    <w:rsid w:val="00C5425B"/>
    <w:rsid w:val="00C569A2"/>
    <w:rsid w:val="00C617F3"/>
    <w:rsid w:val="00C62582"/>
    <w:rsid w:val="00C62D2F"/>
    <w:rsid w:val="00C666AB"/>
    <w:rsid w:val="00C71498"/>
    <w:rsid w:val="00C736B1"/>
    <w:rsid w:val="00C74F80"/>
    <w:rsid w:val="00C76626"/>
    <w:rsid w:val="00C774BF"/>
    <w:rsid w:val="00C80D84"/>
    <w:rsid w:val="00C83523"/>
    <w:rsid w:val="00C836D1"/>
    <w:rsid w:val="00C84C1C"/>
    <w:rsid w:val="00C85538"/>
    <w:rsid w:val="00C863E1"/>
    <w:rsid w:val="00C86A5D"/>
    <w:rsid w:val="00C87A69"/>
    <w:rsid w:val="00C87F64"/>
    <w:rsid w:val="00C904D5"/>
    <w:rsid w:val="00C92A9B"/>
    <w:rsid w:val="00C94535"/>
    <w:rsid w:val="00C9557E"/>
    <w:rsid w:val="00C970EB"/>
    <w:rsid w:val="00CA4FCF"/>
    <w:rsid w:val="00CA54F4"/>
    <w:rsid w:val="00CA713C"/>
    <w:rsid w:val="00CA751C"/>
    <w:rsid w:val="00CB0669"/>
    <w:rsid w:val="00CB0AD2"/>
    <w:rsid w:val="00CB1673"/>
    <w:rsid w:val="00CB19AF"/>
    <w:rsid w:val="00CB1BC9"/>
    <w:rsid w:val="00CB37E5"/>
    <w:rsid w:val="00CB553B"/>
    <w:rsid w:val="00CB5A97"/>
    <w:rsid w:val="00CB66F9"/>
    <w:rsid w:val="00CB7FD5"/>
    <w:rsid w:val="00CC1D39"/>
    <w:rsid w:val="00CC225B"/>
    <w:rsid w:val="00CC3BEC"/>
    <w:rsid w:val="00CC6DC3"/>
    <w:rsid w:val="00CC70DB"/>
    <w:rsid w:val="00CD00BD"/>
    <w:rsid w:val="00CD05C7"/>
    <w:rsid w:val="00CD3A92"/>
    <w:rsid w:val="00CD48FD"/>
    <w:rsid w:val="00CE1913"/>
    <w:rsid w:val="00CE37D5"/>
    <w:rsid w:val="00CE5140"/>
    <w:rsid w:val="00CE765B"/>
    <w:rsid w:val="00CE7964"/>
    <w:rsid w:val="00CF05DD"/>
    <w:rsid w:val="00CF1CE2"/>
    <w:rsid w:val="00CF3559"/>
    <w:rsid w:val="00CF39DE"/>
    <w:rsid w:val="00CF53A4"/>
    <w:rsid w:val="00D004FB"/>
    <w:rsid w:val="00D01377"/>
    <w:rsid w:val="00D02467"/>
    <w:rsid w:val="00D052E3"/>
    <w:rsid w:val="00D067D3"/>
    <w:rsid w:val="00D06A5F"/>
    <w:rsid w:val="00D12423"/>
    <w:rsid w:val="00D12DA8"/>
    <w:rsid w:val="00D15710"/>
    <w:rsid w:val="00D16591"/>
    <w:rsid w:val="00D17F02"/>
    <w:rsid w:val="00D20A27"/>
    <w:rsid w:val="00D211B0"/>
    <w:rsid w:val="00D21784"/>
    <w:rsid w:val="00D241DA"/>
    <w:rsid w:val="00D24745"/>
    <w:rsid w:val="00D24A9E"/>
    <w:rsid w:val="00D277F7"/>
    <w:rsid w:val="00D36FD9"/>
    <w:rsid w:val="00D43B5D"/>
    <w:rsid w:val="00D449D8"/>
    <w:rsid w:val="00D46764"/>
    <w:rsid w:val="00D46970"/>
    <w:rsid w:val="00D46F78"/>
    <w:rsid w:val="00D473CE"/>
    <w:rsid w:val="00D51876"/>
    <w:rsid w:val="00D52070"/>
    <w:rsid w:val="00D52257"/>
    <w:rsid w:val="00D54AE9"/>
    <w:rsid w:val="00D55B7F"/>
    <w:rsid w:val="00D6118E"/>
    <w:rsid w:val="00D63E9E"/>
    <w:rsid w:val="00D710D3"/>
    <w:rsid w:val="00D724E8"/>
    <w:rsid w:val="00D75EA9"/>
    <w:rsid w:val="00D77274"/>
    <w:rsid w:val="00D77EF7"/>
    <w:rsid w:val="00D81DFD"/>
    <w:rsid w:val="00D82507"/>
    <w:rsid w:val="00D84BB8"/>
    <w:rsid w:val="00D84C40"/>
    <w:rsid w:val="00D85018"/>
    <w:rsid w:val="00D87C24"/>
    <w:rsid w:val="00D87C45"/>
    <w:rsid w:val="00D93F47"/>
    <w:rsid w:val="00D95961"/>
    <w:rsid w:val="00D974E6"/>
    <w:rsid w:val="00DA0CE4"/>
    <w:rsid w:val="00DA2483"/>
    <w:rsid w:val="00DA28F8"/>
    <w:rsid w:val="00DA5E43"/>
    <w:rsid w:val="00DB0A01"/>
    <w:rsid w:val="00DB26FC"/>
    <w:rsid w:val="00DB467A"/>
    <w:rsid w:val="00DB61C5"/>
    <w:rsid w:val="00DB6628"/>
    <w:rsid w:val="00DB775E"/>
    <w:rsid w:val="00DB78D0"/>
    <w:rsid w:val="00DC218E"/>
    <w:rsid w:val="00DC281B"/>
    <w:rsid w:val="00DC2B13"/>
    <w:rsid w:val="00DC3B6F"/>
    <w:rsid w:val="00DC3D72"/>
    <w:rsid w:val="00DC48BC"/>
    <w:rsid w:val="00DC5887"/>
    <w:rsid w:val="00DD2843"/>
    <w:rsid w:val="00DD5910"/>
    <w:rsid w:val="00DD69C6"/>
    <w:rsid w:val="00DE08D8"/>
    <w:rsid w:val="00DE2F03"/>
    <w:rsid w:val="00DE3264"/>
    <w:rsid w:val="00DE50E7"/>
    <w:rsid w:val="00DE59E9"/>
    <w:rsid w:val="00DE5C53"/>
    <w:rsid w:val="00DE635C"/>
    <w:rsid w:val="00DE6E1D"/>
    <w:rsid w:val="00DE7281"/>
    <w:rsid w:val="00DE7923"/>
    <w:rsid w:val="00DF05FC"/>
    <w:rsid w:val="00DF14C9"/>
    <w:rsid w:val="00DF4844"/>
    <w:rsid w:val="00DF7250"/>
    <w:rsid w:val="00E0018C"/>
    <w:rsid w:val="00E004CE"/>
    <w:rsid w:val="00E00BA3"/>
    <w:rsid w:val="00E044FF"/>
    <w:rsid w:val="00E04586"/>
    <w:rsid w:val="00E057B3"/>
    <w:rsid w:val="00E112BC"/>
    <w:rsid w:val="00E115FD"/>
    <w:rsid w:val="00E11E69"/>
    <w:rsid w:val="00E14DCA"/>
    <w:rsid w:val="00E17911"/>
    <w:rsid w:val="00E17973"/>
    <w:rsid w:val="00E2009D"/>
    <w:rsid w:val="00E22D89"/>
    <w:rsid w:val="00E22DC2"/>
    <w:rsid w:val="00E23A2F"/>
    <w:rsid w:val="00E24D3D"/>
    <w:rsid w:val="00E25B7D"/>
    <w:rsid w:val="00E27088"/>
    <w:rsid w:val="00E27F87"/>
    <w:rsid w:val="00E310E2"/>
    <w:rsid w:val="00E31B17"/>
    <w:rsid w:val="00E3280E"/>
    <w:rsid w:val="00E3290A"/>
    <w:rsid w:val="00E32944"/>
    <w:rsid w:val="00E3428A"/>
    <w:rsid w:val="00E3468A"/>
    <w:rsid w:val="00E37056"/>
    <w:rsid w:val="00E41590"/>
    <w:rsid w:val="00E41B28"/>
    <w:rsid w:val="00E42CE9"/>
    <w:rsid w:val="00E43C8A"/>
    <w:rsid w:val="00E44BF7"/>
    <w:rsid w:val="00E44E30"/>
    <w:rsid w:val="00E46F9F"/>
    <w:rsid w:val="00E47DFD"/>
    <w:rsid w:val="00E47F85"/>
    <w:rsid w:val="00E5233E"/>
    <w:rsid w:val="00E52BE7"/>
    <w:rsid w:val="00E52CE3"/>
    <w:rsid w:val="00E54197"/>
    <w:rsid w:val="00E5746D"/>
    <w:rsid w:val="00E57532"/>
    <w:rsid w:val="00E57689"/>
    <w:rsid w:val="00E57E51"/>
    <w:rsid w:val="00E60004"/>
    <w:rsid w:val="00E613E5"/>
    <w:rsid w:val="00E62278"/>
    <w:rsid w:val="00E63E05"/>
    <w:rsid w:val="00E650A9"/>
    <w:rsid w:val="00E67411"/>
    <w:rsid w:val="00E70307"/>
    <w:rsid w:val="00E71A57"/>
    <w:rsid w:val="00E741CC"/>
    <w:rsid w:val="00E74453"/>
    <w:rsid w:val="00E75CC4"/>
    <w:rsid w:val="00E771E2"/>
    <w:rsid w:val="00E80050"/>
    <w:rsid w:val="00E85F07"/>
    <w:rsid w:val="00E87148"/>
    <w:rsid w:val="00E8723D"/>
    <w:rsid w:val="00E87396"/>
    <w:rsid w:val="00E90DC9"/>
    <w:rsid w:val="00E92108"/>
    <w:rsid w:val="00E923C6"/>
    <w:rsid w:val="00E93689"/>
    <w:rsid w:val="00E9406D"/>
    <w:rsid w:val="00E94B90"/>
    <w:rsid w:val="00E95D03"/>
    <w:rsid w:val="00E962B4"/>
    <w:rsid w:val="00E96C3D"/>
    <w:rsid w:val="00E97124"/>
    <w:rsid w:val="00E97D56"/>
    <w:rsid w:val="00EA057D"/>
    <w:rsid w:val="00EA2A9D"/>
    <w:rsid w:val="00EA35A6"/>
    <w:rsid w:val="00EA4264"/>
    <w:rsid w:val="00EA569D"/>
    <w:rsid w:val="00EA6D19"/>
    <w:rsid w:val="00EB0490"/>
    <w:rsid w:val="00EB68C8"/>
    <w:rsid w:val="00EB789F"/>
    <w:rsid w:val="00EB7E7E"/>
    <w:rsid w:val="00EB7FB8"/>
    <w:rsid w:val="00EC1864"/>
    <w:rsid w:val="00EC2B0A"/>
    <w:rsid w:val="00EC3B61"/>
    <w:rsid w:val="00EC3D43"/>
    <w:rsid w:val="00EC3F6C"/>
    <w:rsid w:val="00EC4BF2"/>
    <w:rsid w:val="00EC64CC"/>
    <w:rsid w:val="00EC6CBD"/>
    <w:rsid w:val="00EC775C"/>
    <w:rsid w:val="00EC7A57"/>
    <w:rsid w:val="00EC7FF0"/>
    <w:rsid w:val="00ED03A0"/>
    <w:rsid w:val="00ED1235"/>
    <w:rsid w:val="00ED3662"/>
    <w:rsid w:val="00ED3E9E"/>
    <w:rsid w:val="00ED40A0"/>
    <w:rsid w:val="00ED42D5"/>
    <w:rsid w:val="00ED5302"/>
    <w:rsid w:val="00ED6BBC"/>
    <w:rsid w:val="00EE05B0"/>
    <w:rsid w:val="00EE21A8"/>
    <w:rsid w:val="00EE4229"/>
    <w:rsid w:val="00EE53BF"/>
    <w:rsid w:val="00EE5B5F"/>
    <w:rsid w:val="00EE6208"/>
    <w:rsid w:val="00EE6881"/>
    <w:rsid w:val="00EF33DA"/>
    <w:rsid w:val="00EF3411"/>
    <w:rsid w:val="00EF7C21"/>
    <w:rsid w:val="00F018E1"/>
    <w:rsid w:val="00F03978"/>
    <w:rsid w:val="00F03A37"/>
    <w:rsid w:val="00F0440E"/>
    <w:rsid w:val="00F04DF7"/>
    <w:rsid w:val="00F0582B"/>
    <w:rsid w:val="00F06552"/>
    <w:rsid w:val="00F10DF4"/>
    <w:rsid w:val="00F116AA"/>
    <w:rsid w:val="00F11DCD"/>
    <w:rsid w:val="00F128F2"/>
    <w:rsid w:val="00F141C9"/>
    <w:rsid w:val="00F166F6"/>
    <w:rsid w:val="00F16FAB"/>
    <w:rsid w:val="00F1784D"/>
    <w:rsid w:val="00F17CC6"/>
    <w:rsid w:val="00F21937"/>
    <w:rsid w:val="00F21CE4"/>
    <w:rsid w:val="00F31766"/>
    <w:rsid w:val="00F32EBE"/>
    <w:rsid w:val="00F35F83"/>
    <w:rsid w:val="00F3650B"/>
    <w:rsid w:val="00F37DF4"/>
    <w:rsid w:val="00F4135D"/>
    <w:rsid w:val="00F4141C"/>
    <w:rsid w:val="00F435D9"/>
    <w:rsid w:val="00F50DB8"/>
    <w:rsid w:val="00F510D2"/>
    <w:rsid w:val="00F528BC"/>
    <w:rsid w:val="00F53075"/>
    <w:rsid w:val="00F53C05"/>
    <w:rsid w:val="00F56225"/>
    <w:rsid w:val="00F5748D"/>
    <w:rsid w:val="00F57C95"/>
    <w:rsid w:val="00F60EDF"/>
    <w:rsid w:val="00F61CB2"/>
    <w:rsid w:val="00F70DE9"/>
    <w:rsid w:val="00F70E7C"/>
    <w:rsid w:val="00F71C25"/>
    <w:rsid w:val="00F7360C"/>
    <w:rsid w:val="00F73DCE"/>
    <w:rsid w:val="00F74FF7"/>
    <w:rsid w:val="00F750AF"/>
    <w:rsid w:val="00F75147"/>
    <w:rsid w:val="00F76351"/>
    <w:rsid w:val="00F81033"/>
    <w:rsid w:val="00F81183"/>
    <w:rsid w:val="00F82AD8"/>
    <w:rsid w:val="00F82B50"/>
    <w:rsid w:val="00F830C1"/>
    <w:rsid w:val="00F8449B"/>
    <w:rsid w:val="00F85056"/>
    <w:rsid w:val="00F90BA5"/>
    <w:rsid w:val="00F9220D"/>
    <w:rsid w:val="00F928E4"/>
    <w:rsid w:val="00F965F5"/>
    <w:rsid w:val="00F96B47"/>
    <w:rsid w:val="00FA2D9E"/>
    <w:rsid w:val="00FA4D1E"/>
    <w:rsid w:val="00FA7D75"/>
    <w:rsid w:val="00FB0CE3"/>
    <w:rsid w:val="00FB0D49"/>
    <w:rsid w:val="00FB15A9"/>
    <w:rsid w:val="00FB17B1"/>
    <w:rsid w:val="00FB3784"/>
    <w:rsid w:val="00FB3BA5"/>
    <w:rsid w:val="00FB6001"/>
    <w:rsid w:val="00FB6FE9"/>
    <w:rsid w:val="00FC3983"/>
    <w:rsid w:val="00FC3DC5"/>
    <w:rsid w:val="00FC42AB"/>
    <w:rsid w:val="00FC43D5"/>
    <w:rsid w:val="00FC4640"/>
    <w:rsid w:val="00FC6BEE"/>
    <w:rsid w:val="00FC6F79"/>
    <w:rsid w:val="00FC700A"/>
    <w:rsid w:val="00FC7CFA"/>
    <w:rsid w:val="00FD05D9"/>
    <w:rsid w:val="00FD12B8"/>
    <w:rsid w:val="00FD1977"/>
    <w:rsid w:val="00FD2396"/>
    <w:rsid w:val="00FD2A69"/>
    <w:rsid w:val="00FD3895"/>
    <w:rsid w:val="00FD3906"/>
    <w:rsid w:val="00FD413F"/>
    <w:rsid w:val="00FD5CDF"/>
    <w:rsid w:val="00FD6F05"/>
    <w:rsid w:val="00FD7449"/>
    <w:rsid w:val="00FE1D8B"/>
    <w:rsid w:val="00FE204A"/>
    <w:rsid w:val="00FE22AC"/>
    <w:rsid w:val="00FE35EE"/>
    <w:rsid w:val="00FE5537"/>
    <w:rsid w:val="00FF12BF"/>
    <w:rsid w:val="00FF2100"/>
    <w:rsid w:val="00FF329A"/>
    <w:rsid w:val="00FF59D2"/>
    <w:rsid w:val="00FF76E4"/>
    <w:rsid w:val="00FF7B0C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D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EDD"/>
    <w:pPr>
      <w:keepNext/>
      <w:jc w:val="center"/>
      <w:outlineLvl w:val="0"/>
    </w:pPr>
    <w:rPr>
      <w:b/>
      <w:bCs/>
      <w:sz w:val="30"/>
      <w:szCs w:val="30"/>
      <w:lang w:val="be-BY"/>
    </w:rPr>
  </w:style>
  <w:style w:type="paragraph" w:styleId="2">
    <w:name w:val="heading 2"/>
    <w:basedOn w:val="a"/>
    <w:next w:val="a"/>
    <w:link w:val="20"/>
    <w:qFormat/>
    <w:rsid w:val="00C37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e-BY"/>
    </w:rPr>
  </w:style>
  <w:style w:type="paragraph" w:styleId="4">
    <w:name w:val="heading 4"/>
    <w:basedOn w:val="a"/>
    <w:next w:val="a"/>
    <w:link w:val="40"/>
    <w:qFormat/>
    <w:rsid w:val="00C37EDD"/>
    <w:pPr>
      <w:keepNext/>
      <w:jc w:val="center"/>
      <w:outlineLvl w:val="3"/>
    </w:pPr>
    <w:rPr>
      <w:rFonts w:ascii="Calibri" w:hAnsi="Calibri"/>
      <w:b/>
      <w:bCs/>
      <w:sz w:val="28"/>
      <w:szCs w:val="28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D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E15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15EF"/>
  </w:style>
  <w:style w:type="paragraph" w:styleId="a7">
    <w:name w:val="Balloon Text"/>
    <w:basedOn w:val="a"/>
    <w:link w:val="a8"/>
    <w:semiHidden/>
    <w:rsid w:val="00AE15EF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190EDD"/>
    <w:rPr>
      <w:rFonts w:ascii="Courier New" w:hAnsi="Courier New"/>
      <w:sz w:val="20"/>
      <w:szCs w:val="20"/>
    </w:rPr>
  </w:style>
  <w:style w:type="paragraph" w:styleId="aa">
    <w:name w:val="Body Text"/>
    <w:basedOn w:val="a"/>
    <w:link w:val="ab"/>
    <w:rsid w:val="009A43D9"/>
    <w:pPr>
      <w:jc w:val="both"/>
    </w:pPr>
    <w:rPr>
      <w:szCs w:val="20"/>
    </w:rPr>
  </w:style>
  <w:style w:type="paragraph" w:styleId="21">
    <w:name w:val="Body Text 2"/>
    <w:basedOn w:val="a"/>
    <w:link w:val="22"/>
    <w:rsid w:val="00E17911"/>
    <w:pPr>
      <w:spacing w:after="120" w:line="480" w:lineRule="auto"/>
    </w:pPr>
  </w:style>
  <w:style w:type="paragraph" w:styleId="ac">
    <w:name w:val="Normal (Web)"/>
    <w:basedOn w:val="a"/>
    <w:uiPriority w:val="99"/>
    <w:unhideWhenUsed/>
    <w:rsid w:val="00B87DE3"/>
    <w:pPr>
      <w:tabs>
        <w:tab w:val="left" w:pos="8091"/>
      </w:tabs>
      <w:spacing w:before="100" w:beforeAutospacing="1" w:after="100" w:afterAutospacing="1"/>
    </w:pPr>
    <w:rPr>
      <w:sz w:val="30"/>
      <w:szCs w:val="28"/>
    </w:rPr>
  </w:style>
  <w:style w:type="paragraph" w:customStyle="1" w:styleId="ConsPlusNormal">
    <w:name w:val="ConsPlusNormal"/>
    <w:rsid w:val="00B87DE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B87DE3"/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qFormat/>
    <w:rsid w:val="00B87D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C62D2F"/>
    <w:pPr>
      <w:ind w:left="720"/>
      <w:contextualSpacing/>
    </w:pPr>
    <w:rPr>
      <w:rFonts w:eastAsia="Calibri"/>
    </w:rPr>
  </w:style>
  <w:style w:type="character" w:customStyle="1" w:styleId="23">
    <w:name w:val="Основной текст (2)_"/>
    <w:link w:val="24"/>
    <w:rsid w:val="003C4FC9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C4FC9"/>
    <w:pPr>
      <w:widowControl w:val="0"/>
      <w:shd w:val="clear" w:color="auto" w:fill="FFFFFF"/>
      <w:spacing w:line="274" w:lineRule="exact"/>
      <w:jc w:val="both"/>
    </w:pPr>
    <w:rPr>
      <w:sz w:val="30"/>
      <w:szCs w:val="30"/>
      <w:lang/>
    </w:rPr>
  </w:style>
  <w:style w:type="paragraph" w:styleId="af">
    <w:name w:val="List Paragraph"/>
    <w:basedOn w:val="a"/>
    <w:uiPriority w:val="34"/>
    <w:qFormat/>
    <w:rsid w:val="003C4F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rsid w:val="00767894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5"/>
    <w:rsid w:val="000D5D3C"/>
    <w:rPr>
      <w:rFonts w:ascii="Sylfaen" w:eastAsia="Sylfaen" w:hAnsi="Sylfaen" w:cs="Sylfaen"/>
      <w:spacing w:val="-3"/>
      <w:shd w:val="clear" w:color="auto" w:fill="FFFFFF"/>
    </w:rPr>
  </w:style>
  <w:style w:type="paragraph" w:customStyle="1" w:styleId="25">
    <w:name w:val="Основной текст2"/>
    <w:basedOn w:val="a"/>
    <w:link w:val="af0"/>
    <w:rsid w:val="000D5D3C"/>
    <w:pPr>
      <w:widowControl w:val="0"/>
      <w:shd w:val="clear" w:color="auto" w:fill="FFFFFF"/>
      <w:spacing w:after="240" w:line="278" w:lineRule="exact"/>
      <w:jc w:val="both"/>
    </w:pPr>
    <w:rPr>
      <w:rFonts w:ascii="Sylfaen" w:eastAsia="Sylfaen" w:hAnsi="Sylfaen" w:cs="Sylfaen"/>
      <w:spacing w:val="-3"/>
      <w:sz w:val="20"/>
      <w:szCs w:val="20"/>
    </w:rPr>
  </w:style>
  <w:style w:type="character" w:customStyle="1" w:styleId="Heading1Char">
    <w:name w:val="Heading 1 Char"/>
    <w:locked/>
    <w:rsid w:val="00C37EDD"/>
    <w:rPr>
      <w:b/>
      <w:bCs/>
      <w:sz w:val="30"/>
      <w:szCs w:val="30"/>
      <w:lang w:val="ru-RU" w:eastAsia="ru-RU"/>
    </w:rPr>
  </w:style>
  <w:style w:type="character" w:customStyle="1" w:styleId="20">
    <w:name w:val="Заголовок 2 Знак"/>
    <w:link w:val="2"/>
    <w:semiHidden/>
    <w:rsid w:val="00C37EDD"/>
    <w:rPr>
      <w:rFonts w:ascii="Cambria" w:hAnsi="Cambria"/>
      <w:b/>
      <w:bCs/>
      <w:i/>
      <w:iCs/>
      <w:sz w:val="28"/>
      <w:szCs w:val="28"/>
      <w:lang w:val="be-BY" w:bidi="ar-SA"/>
    </w:rPr>
  </w:style>
  <w:style w:type="character" w:customStyle="1" w:styleId="40">
    <w:name w:val="Заголовок 4 Знак"/>
    <w:link w:val="4"/>
    <w:semiHidden/>
    <w:rsid w:val="00C37EDD"/>
    <w:rPr>
      <w:rFonts w:ascii="Calibri" w:hAnsi="Calibri"/>
      <w:b/>
      <w:bCs/>
      <w:sz w:val="28"/>
      <w:szCs w:val="28"/>
      <w:lang w:val="be-BY" w:bidi="ar-SA"/>
    </w:rPr>
  </w:style>
  <w:style w:type="character" w:customStyle="1" w:styleId="10">
    <w:name w:val="Заголовок 1 Знак"/>
    <w:link w:val="1"/>
    <w:locked/>
    <w:rsid w:val="00C37EDD"/>
    <w:rPr>
      <w:b/>
      <w:bCs/>
      <w:sz w:val="30"/>
      <w:szCs w:val="30"/>
      <w:lang w:val="be-BY" w:eastAsia="ru-RU" w:bidi="ar-SA"/>
    </w:rPr>
  </w:style>
  <w:style w:type="paragraph" w:customStyle="1" w:styleId="12">
    <w:name w:val="1"/>
    <w:basedOn w:val="a"/>
    <w:autoRedefine/>
    <w:rsid w:val="00C37ED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1">
    <w:name w:val="Title"/>
    <w:basedOn w:val="a"/>
    <w:link w:val="af2"/>
    <w:qFormat/>
    <w:rsid w:val="00C37EDD"/>
    <w:pPr>
      <w:jc w:val="center"/>
    </w:pPr>
    <w:rPr>
      <w:b/>
      <w:bCs/>
    </w:rPr>
  </w:style>
  <w:style w:type="character" w:customStyle="1" w:styleId="af2">
    <w:name w:val="Название Знак"/>
    <w:link w:val="af1"/>
    <w:locked/>
    <w:rsid w:val="00C37EDD"/>
    <w:rPr>
      <w:b/>
      <w:bCs/>
      <w:sz w:val="24"/>
      <w:szCs w:val="24"/>
      <w:lang w:val="ru-RU" w:eastAsia="ru-RU" w:bidi="ar-SA"/>
    </w:rPr>
  </w:style>
  <w:style w:type="character" w:customStyle="1" w:styleId="ab">
    <w:name w:val="Основной текст Знак"/>
    <w:link w:val="aa"/>
    <w:locked/>
    <w:rsid w:val="00C37EDD"/>
    <w:rPr>
      <w:sz w:val="24"/>
      <w:lang w:val="ru-RU" w:eastAsia="ru-RU" w:bidi="ar-SA"/>
    </w:rPr>
  </w:style>
  <w:style w:type="paragraph" w:styleId="af3">
    <w:name w:val="Body Text Indent"/>
    <w:basedOn w:val="a"/>
    <w:link w:val="af4"/>
    <w:rsid w:val="00C37EDD"/>
    <w:pPr>
      <w:spacing w:after="120"/>
      <w:ind w:left="283"/>
    </w:pPr>
    <w:rPr>
      <w:sz w:val="30"/>
      <w:szCs w:val="30"/>
      <w:lang w:val="be-BY"/>
    </w:rPr>
  </w:style>
  <w:style w:type="character" w:customStyle="1" w:styleId="af4">
    <w:name w:val="Основной текст с отступом Знак"/>
    <w:link w:val="af3"/>
    <w:locked/>
    <w:rsid w:val="00C37EDD"/>
    <w:rPr>
      <w:sz w:val="30"/>
      <w:szCs w:val="30"/>
      <w:lang w:val="be-BY" w:eastAsia="ru-RU" w:bidi="ar-SA"/>
    </w:rPr>
  </w:style>
  <w:style w:type="character" w:customStyle="1" w:styleId="a5">
    <w:name w:val="Верхний колонтитул Знак"/>
    <w:link w:val="a4"/>
    <w:locked/>
    <w:rsid w:val="00C37EDD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C37EDD"/>
    <w:pPr>
      <w:tabs>
        <w:tab w:val="center" w:pos="4677"/>
        <w:tab w:val="right" w:pos="9355"/>
      </w:tabs>
    </w:pPr>
    <w:rPr>
      <w:sz w:val="30"/>
      <w:szCs w:val="30"/>
      <w:lang w:val="be-BY"/>
    </w:rPr>
  </w:style>
  <w:style w:type="character" w:customStyle="1" w:styleId="af6">
    <w:name w:val="Нижний колонтитул Знак"/>
    <w:link w:val="af5"/>
    <w:semiHidden/>
    <w:rsid w:val="00C37EDD"/>
    <w:rPr>
      <w:sz w:val="30"/>
      <w:szCs w:val="30"/>
      <w:lang w:val="be-BY" w:bidi="ar-SA"/>
    </w:rPr>
  </w:style>
  <w:style w:type="paragraph" w:styleId="af7">
    <w:name w:val="List"/>
    <w:basedOn w:val="a"/>
    <w:rsid w:val="00C37EDD"/>
    <w:pPr>
      <w:ind w:left="283" w:hanging="283"/>
    </w:pPr>
    <w:rPr>
      <w:sz w:val="30"/>
      <w:szCs w:val="30"/>
      <w:lang w:val="be-BY"/>
    </w:rPr>
  </w:style>
  <w:style w:type="paragraph" w:styleId="3">
    <w:name w:val="Body Text 3"/>
    <w:basedOn w:val="a"/>
    <w:link w:val="30"/>
    <w:rsid w:val="00C37EDD"/>
    <w:pPr>
      <w:spacing w:after="120"/>
    </w:pPr>
    <w:rPr>
      <w:sz w:val="16"/>
      <w:szCs w:val="16"/>
      <w:lang w:val="be-BY"/>
    </w:rPr>
  </w:style>
  <w:style w:type="character" w:customStyle="1" w:styleId="30">
    <w:name w:val="Основной текст 3 Знак"/>
    <w:link w:val="3"/>
    <w:semiHidden/>
    <w:rsid w:val="00C37EDD"/>
    <w:rPr>
      <w:sz w:val="16"/>
      <w:szCs w:val="16"/>
      <w:lang w:val="be-BY" w:bidi="ar-SA"/>
    </w:rPr>
  </w:style>
  <w:style w:type="paragraph" w:styleId="26">
    <w:name w:val="Body Text Indent 2"/>
    <w:basedOn w:val="a"/>
    <w:link w:val="27"/>
    <w:rsid w:val="00C37EDD"/>
    <w:pPr>
      <w:spacing w:after="120" w:line="480" w:lineRule="auto"/>
      <w:ind w:left="283"/>
    </w:pPr>
    <w:rPr>
      <w:sz w:val="30"/>
      <w:szCs w:val="30"/>
    </w:rPr>
  </w:style>
  <w:style w:type="character" w:customStyle="1" w:styleId="27">
    <w:name w:val="Основной текст с отступом 2 Знак"/>
    <w:link w:val="26"/>
    <w:locked/>
    <w:rsid w:val="00C37EDD"/>
    <w:rPr>
      <w:sz w:val="30"/>
      <w:szCs w:val="30"/>
      <w:lang w:val="ru-RU" w:eastAsia="ru-RU" w:bidi="ar-SA"/>
    </w:rPr>
  </w:style>
  <w:style w:type="paragraph" w:customStyle="1" w:styleId="af8">
    <w:name w:val="Знак"/>
    <w:basedOn w:val="a"/>
    <w:rsid w:val="00C37E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C37EDD"/>
    <w:pPr>
      <w:spacing w:after="120"/>
      <w:ind w:left="283"/>
    </w:pPr>
    <w:rPr>
      <w:sz w:val="16"/>
      <w:szCs w:val="16"/>
      <w:lang w:val="be-BY"/>
    </w:rPr>
  </w:style>
  <w:style w:type="character" w:customStyle="1" w:styleId="32">
    <w:name w:val="Основной текст с отступом 3 Знак"/>
    <w:link w:val="31"/>
    <w:semiHidden/>
    <w:rsid w:val="00C37EDD"/>
    <w:rPr>
      <w:sz w:val="16"/>
      <w:szCs w:val="16"/>
      <w:lang w:val="be-BY" w:bidi="ar-SA"/>
    </w:rPr>
  </w:style>
  <w:style w:type="paragraph" w:customStyle="1" w:styleId="13">
    <w:name w:val="Знак1"/>
    <w:basedOn w:val="a"/>
    <w:autoRedefine/>
    <w:rsid w:val="00C37ED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3">
    <w:name w:val="Основной текст3"/>
    <w:basedOn w:val="a"/>
    <w:rsid w:val="00C37EDD"/>
    <w:pPr>
      <w:shd w:val="clear" w:color="auto" w:fill="FFFFFF"/>
      <w:spacing w:line="274" w:lineRule="exact"/>
    </w:pPr>
    <w:rPr>
      <w:sz w:val="22"/>
      <w:szCs w:val="22"/>
      <w:shd w:val="clear" w:color="auto" w:fill="FFFFFF"/>
      <w:lang/>
    </w:rPr>
  </w:style>
  <w:style w:type="character" w:customStyle="1" w:styleId="14">
    <w:name w:val="Основной текст1"/>
    <w:rsid w:val="00C37EDD"/>
  </w:style>
  <w:style w:type="character" w:styleId="af9">
    <w:name w:val="Hyperlink"/>
    <w:rsid w:val="00C37EDD"/>
    <w:rPr>
      <w:color w:val="0000FF"/>
      <w:u w:val="single"/>
    </w:rPr>
  </w:style>
  <w:style w:type="paragraph" w:styleId="afa">
    <w:name w:val="caption"/>
    <w:basedOn w:val="a"/>
    <w:qFormat/>
    <w:rsid w:val="00C37EDD"/>
    <w:pPr>
      <w:jc w:val="center"/>
    </w:pPr>
    <w:rPr>
      <w:rFonts w:ascii="Arial" w:hAnsi="Arial" w:cs="Arial"/>
      <w:b/>
      <w:bCs/>
      <w:color w:val="000000"/>
      <w:sz w:val="32"/>
      <w:szCs w:val="32"/>
      <w:lang w:val="be-BY"/>
    </w:rPr>
  </w:style>
  <w:style w:type="character" w:customStyle="1" w:styleId="22">
    <w:name w:val="Основной текст 2 Знак"/>
    <w:link w:val="21"/>
    <w:semiHidden/>
    <w:rsid w:val="00C37EDD"/>
    <w:rPr>
      <w:sz w:val="24"/>
      <w:szCs w:val="24"/>
      <w:lang w:val="ru-RU" w:eastAsia="ru-RU" w:bidi="ar-SA"/>
    </w:rPr>
  </w:style>
  <w:style w:type="character" w:customStyle="1" w:styleId="15">
    <w:name w:val="Знак Знак1"/>
    <w:rsid w:val="00C37EDD"/>
    <w:rPr>
      <w:sz w:val="26"/>
      <w:szCs w:val="26"/>
      <w:lang w:val="ru-RU" w:eastAsia="ru-RU"/>
    </w:rPr>
  </w:style>
  <w:style w:type="character" w:customStyle="1" w:styleId="number">
    <w:name w:val="number"/>
    <w:rsid w:val="00C37EDD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37EDD"/>
    <w:pPr>
      <w:ind w:firstLine="567"/>
      <w:jc w:val="both"/>
    </w:pPr>
    <w:rPr>
      <w:lang w:val="be-BY"/>
    </w:rPr>
  </w:style>
  <w:style w:type="paragraph" w:customStyle="1" w:styleId="CharCharCharCharCharChar">
    <w:name w:val="Char Char Знак Знак Char Char Знак Знак Char Char Знак Знак Знак"/>
    <w:basedOn w:val="a"/>
    <w:rsid w:val="00C37E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Знак Знак2"/>
    <w:locked/>
    <w:rsid w:val="00C37EDD"/>
    <w:rPr>
      <w:sz w:val="30"/>
      <w:szCs w:val="30"/>
      <w:lang w:val="ru-RU" w:eastAsia="ru-RU"/>
    </w:rPr>
  </w:style>
  <w:style w:type="paragraph" w:customStyle="1" w:styleId="title">
    <w:name w:val="title"/>
    <w:basedOn w:val="a"/>
    <w:rsid w:val="00C37EDD"/>
    <w:pPr>
      <w:spacing w:before="240" w:after="240"/>
      <w:ind w:right="2268"/>
    </w:pPr>
    <w:rPr>
      <w:b/>
      <w:bCs/>
      <w:sz w:val="28"/>
      <w:szCs w:val="28"/>
      <w:lang w:val="be-BY"/>
    </w:rPr>
  </w:style>
  <w:style w:type="paragraph" w:customStyle="1" w:styleId="point">
    <w:name w:val="point"/>
    <w:basedOn w:val="a"/>
    <w:rsid w:val="00C37EDD"/>
    <w:pPr>
      <w:ind w:firstLine="567"/>
      <w:jc w:val="both"/>
    </w:pPr>
    <w:rPr>
      <w:lang w:val="be-BY"/>
    </w:rPr>
  </w:style>
  <w:style w:type="paragraph" w:customStyle="1" w:styleId="afb">
    <w:name w:val="Знак Знак Знак Знак"/>
    <w:basedOn w:val="a"/>
    <w:rsid w:val="00C37E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qFormat/>
    <w:rsid w:val="00C37EDD"/>
    <w:pPr>
      <w:spacing w:after="200" w:line="276" w:lineRule="auto"/>
      <w:ind w:left="720"/>
    </w:pPr>
    <w:rPr>
      <w:rFonts w:ascii="Calibri" w:hAnsi="Calibri" w:cs="Calibri"/>
      <w:sz w:val="22"/>
      <w:szCs w:val="22"/>
      <w:lang w:val="be-BY"/>
    </w:rPr>
  </w:style>
  <w:style w:type="paragraph" w:styleId="afc">
    <w:name w:val="Subtitle"/>
    <w:basedOn w:val="a"/>
    <w:link w:val="afd"/>
    <w:qFormat/>
    <w:rsid w:val="00C37EDD"/>
    <w:pPr>
      <w:jc w:val="center"/>
    </w:pPr>
    <w:rPr>
      <w:b/>
      <w:bCs/>
      <w:i/>
      <w:iCs/>
      <w:sz w:val="28"/>
      <w:szCs w:val="28"/>
      <w:lang w:val="be-BY"/>
    </w:rPr>
  </w:style>
  <w:style w:type="character" w:customStyle="1" w:styleId="afd">
    <w:name w:val="Подзаголовок Знак"/>
    <w:link w:val="afc"/>
    <w:locked/>
    <w:rsid w:val="00C37EDD"/>
    <w:rPr>
      <w:b/>
      <w:bCs/>
      <w:i/>
      <w:iCs/>
      <w:sz w:val="28"/>
      <w:szCs w:val="28"/>
      <w:lang w:val="be-BY" w:eastAsia="ru-RU" w:bidi="ar-SA"/>
    </w:rPr>
  </w:style>
  <w:style w:type="paragraph" w:customStyle="1" w:styleId="p2">
    <w:name w:val="p2"/>
    <w:basedOn w:val="a"/>
    <w:rsid w:val="00C37EDD"/>
    <w:pPr>
      <w:spacing w:before="100" w:beforeAutospacing="1" w:after="100" w:afterAutospacing="1"/>
    </w:pPr>
    <w:rPr>
      <w:rFonts w:ascii="Calibri" w:hAnsi="Calibri" w:cs="Calibri"/>
      <w:lang w:val="be-BY"/>
    </w:rPr>
  </w:style>
  <w:style w:type="paragraph" w:customStyle="1" w:styleId="p3">
    <w:name w:val="p3"/>
    <w:basedOn w:val="a"/>
    <w:rsid w:val="00C37EDD"/>
    <w:pPr>
      <w:spacing w:before="100" w:beforeAutospacing="1" w:after="100" w:afterAutospacing="1"/>
    </w:pPr>
    <w:rPr>
      <w:rFonts w:ascii="Calibri" w:hAnsi="Calibri" w:cs="Calibri"/>
      <w:lang w:val="be-BY"/>
    </w:rPr>
  </w:style>
  <w:style w:type="paragraph" w:customStyle="1" w:styleId="p4">
    <w:name w:val="p4"/>
    <w:basedOn w:val="a"/>
    <w:rsid w:val="00C37EDD"/>
    <w:pPr>
      <w:spacing w:before="100" w:beforeAutospacing="1" w:after="100" w:afterAutospacing="1"/>
    </w:pPr>
    <w:rPr>
      <w:rFonts w:ascii="Calibri" w:hAnsi="Calibri" w:cs="Calibri"/>
      <w:lang w:val="be-BY"/>
    </w:rPr>
  </w:style>
  <w:style w:type="paragraph" w:customStyle="1" w:styleId="p6">
    <w:name w:val="p6"/>
    <w:basedOn w:val="a"/>
    <w:rsid w:val="00C37EDD"/>
    <w:pPr>
      <w:spacing w:before="100" w:beforeAutospacing="1" w:after="100" w:afterAutospacing="1"/>
    </w:pPr>
    <w:rPr>
      <w:rFonts w:ascii="Calibri" w:hAnsi="Calibri" w:cs="Calibri"/>
      <w:lang w:val="be-BY"/>
    </w:rPr>
  </w:style>
  <w:style w:type="character" w:customStyle="1" w:styleId="s1">
    <w:name w:val="s1"/>
    <w:rsid w:val="00C37EDD"/>
    <w:rPr>
      <w:rFonts w:ascii="Times New Roman" w:hAnsi="Times New Roman" w:cs="Times New Roman"/>
    </w:rPr>
  </w:style>
  <w:style w:type="paragraph" w:styleId="afe">
    <w:name w:val="Document Map"/>
    <w:basedOn w:val="a"/>
    <w:link w:val="aff"/>
    <w:semiHidden/>
    <w:rsid w:val="00C37EDD"/>
    <w:rPr>
      <w:rFonts w:ascii="Tahoma" w:hAnsi="Tahoma"/>
      <w:sz w:val="16"/>
      <w:szCs w:val="16"/>
      <w:lang w:val="be-BY"/>
    </w:rPr>
  </w:style>
  <w:style w:type="character" w:customStyle="1" w:styleId="aff">
    <w:name w:val="Схема документа Знак"/>
    <w:link w:val="afe"/>
    <w:locked/>
    <w:rsid w:val="00C37EDD"/>
    <w:rPr>
      <w:rFonts w:ascii="Tahoma" w:hAnsi="Tahoma"/>
      <w:sz w:val="16"/>
      <w:szCs w:val="16"/>
      <w:lang w:val="be-BY" w:eastAsia="ru-RU" w:bidi="ar-SA"/>
    </w:rPr>
  </w:style>
  <w:style w:type="paragraph" w:customStyle="1" w:styleId="cap1">
    <w:name w:val="cap1"/>
    <w:basedOn w:val="a"/>
    <w:rsid w:val="00C37EDD"/>
    <w:rPr>
      <w:sz w:val="22"/>
      <w:szCs w:val="22"/>
    </w:rPr>
  </w:style>
  <w:style w:type="paragraph" w:customStyle="1" w:styleId="29">
    <w:name w:val="Знак2"/>
    <w:basedOn w:val="a"/>
    <w:autoRedefine/>
    <w:rsid w:val="00C37ED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0">
    <w:name w:val=" Знак"/>
    <w:basedOn w:val="a"/>
    <w:autoRedefine/>
    <w:rsid w:val="00C37ED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TitleChar">
    <w:name w:val="Title Char"/>
    <w:locked/>
    <w:rsid w:val="00C37E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link w:val="a7"/>
    <w:semiHidden/>
    <w:rsid w:val="00C37E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a">
    <w:name w:val=" Знак2"/>
    <w:basedOn w:val="a"/>
    <w:rsid w:val="00C37E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locked/>
    <w:rsid w:val="00316B97"/>
    <w:rPr>
      <w:rFonts w:ascii="Courier New" w:hAnsi="Courier New" w:cs="Courier New"/>
      <w:lang w:val="ru-RU" w:eastAsia="ru-RU" w:bidi="ar-SA"/>
    </w:rPr>
  </w:style>
  <w:style w:type="paragraph" w:customStyle="1" w:styleId="western">
    <w:name w:val="western"/>
    <w:basedOn w:val="a"/>
    <w:rsid w:val="00316B97"/>
    <w:pPr>
      <w:spacing w:before="100" w:beforeAutospacing="1" w:after="100" w:afterAutospacing="1"/>
    </w:pPr>
  </w:style>
  <w:style w:type="paragraph" w:customStyle="1" w:styleId="34">
    <w:name w:val="Без интервала3"/>
    <w:rsid w:val="00316B97"/>
    <w:rPr>
      <w:rFonts w:ascii="Calibri" w:hAnsi="Calibri"/>
      <w:sz w:val="22"/>
      <w:szCs w:val="22"/>
    </w:rPr>
  </w:style>
  <w:style w:type="paragraph" w:customStyle="1" w:styleId="titleu">
    <w:name w:val="titleu"/>
    <w:basedOn w:val="a"/>
    <w:uiPriority w:val="99"/>
    <w:rsid w:val="00A028E4"/>
    <w:pPr>
      <w:spacing w:before="360" w:after="360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222A-491C-4A47-A8B5-4967A89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пространство Мозырского района</vt:lpstr>
    </vt:vector>
  </TitlesOfParts>
  <Company>DNA Project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пространство Мозырского района</dc:title>
  <dc:subject/>
  <dc:creator>USER</dc:creator>
  <cp:keywords/>
  <cp:lastModifiedBy>8-7</cp:lastModifiedBy>
  <cp:revision>2</cp:revision>
  <cp:lastPrinted>2021-01-12T11:40:00Z</cp:lastPrinted>
  <dcterms:created xsi:type="dcterms:W3CDTF">2021-01-26T06:26:00Z</dcterms:created>
  <dcterms:modified xsi:type="dcterms:W3CDTF">2021-01-26T06:26:00Z</dcterms:modified>
</cp:coreProperties>
</file>